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</w:t>
            </w:r>
            <w:r>
              <w:rPr>
                <w:rFonts w:hint="eastAsia"/>
                <w:bCs/>
                <w:szCs w:val="21"/>
                <w:lang w:val="en-US" w:eastAsia="zh-CN"/>
              </w:rPr>
              <w:t>20</w:t>
            </w:r>
            <w:r>
              <w:rPr>
                <w:rFonts w:hint="eastAsia"/>
                <w:bCs/>
                <w:szCs w:val="21"/>
              </w:rPr>
              <w:t>-FJ1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spacing w:line="360" w:lineRule="auto"/>
        <w:jc w:val="center"/>
        <w:rPr>
          <w:rFonts w:eastAsia="黑体" w:cs="宋体"/>
          <w:b/>
          <w:color w:val="000000"/>
          <w:kern w:val="0"/>
          <w:sz w:val="28"/>
        </w:rPr>
      </w:pPr>
      <w:r>
        <w:rPr>
          <w:rFonts w:hint="eastAsia" w:eastAsia="黑体" w:cs="宋体"/>
          <w:b/>
          <w:color w:val="000000"/>
          <w:kern w:val="0"/>
          <w:sz w:val="28"/>
        </w:rPr>
        <w:t>临床试验财务说明</w:t>
      </w:r>
    </w:p>
    <w:p>
      <w:pPr>
        <w:jc w:val="center"/>
        <w:rPr>
          <w:rFonts w:ascii="黑体" w:hAnsi="黑体" w:eastAsia="黑体"/>
          <w:sz w:val="16"/>
        </w:rPr>
      </w:pPr>
    </w:p>
    <w:tbl>
      <w:tblPr>
        <w:tblStyle w:val="2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shd w:val="clear" w:color="auto" w:fill="EEECE1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项目信息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7138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7138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360" w:lineRule="auto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申请人</w:t>
            </w:r>
          </w:p>
        </w:tc>
        <w:tc>
          <w:tcPr>
            <w:tcW w:w="7138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CRO</w:t>
            </w:r>
          </w:p>
        </w:tc>
        <w:tc>
          <w:tcPr>
            <w:tcW w:w="7138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本中心PI</w:t>
            </w:r>
          </w:p>
        </w:tc>
        <w:tc>
          <w:tcPr>
            <w:tcW w:w="7138" w:type="dxa"/>
          </w:tcPr>
          <w:p>
            <w:pPr>
              <w:spacing w:line="360" w:lineRule="auto"/>
            </w:pPr>
          </w:p>
        </w:tc>
      </w:tr>
    </w:tbl>
    <w:p>
      <w:pPr>
        <w:spacing w:line="360" w:lineRule="auto"/>
      </w:pPr>
    </w:p>
    <w:p>
      <w:pPr>
        <w:spacing w:line="360" w:lineRule="auto"/>
        <w:rPr>
          <w:b/>
        </w:rPr>
      </w:pPr>
      <w:r>
        <w:rPr>
          <w:rFonts w:hint="eastAsia"/>
          <w:b/>
        </w:rPr>
        <w:t>一、项目完成情况</w:t>
      </w:r>
    </w:p>
    <w:tbl>
      <w:tblPr>
        <w:tblStyle w:val="2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spacing w:line="360" w:lineRule="auto"/>
            </w:pPr>
            <w:r>
              <w:rPr>
                <w:rFonts w:hint="eastAsia"/>
              </w:rPr>
              <w:t>协议签署日期：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spacing w:line="360" w:lineRule="auto"/>
            </w:pPr>
            <w:r>
              <w:rPr>
                <w:rFonts w:hint="eastAsia"/>
              </w:rPr>
              <w:t>启动会日期：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首例入组时间：</w:t>
            </w:r>
          </w:p>
        </w:tc>
        <w:tc>
          <w:tcPr>
            <w:tcW w:w="4261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最后1例出组时间：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试验设计总例数：</w:t>
            </w:r>
          </w:p>
        </w:tc>
        <w:tc>
          <w:tcPr>
            <w:tcW w:w="4261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本中心拟承担例数：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筛查失败例数：</w:t>
            </w:r>
          </w:p>
        </w:tc>
        <w:tc>
          <w:tcPr>
            <w:tcW w:w="4261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入组/完成例数：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入组/脱落例数：</w:t>
            </w:r>
          </w:p>
        </w:tc>
        <w:tc>
          <w:tcPr>
            <w:tcW w:w="4261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入组/剔除例数：</w:t>
            </w:r>
          </w:p>
        </w:tc>
      </w:tr>
    </w:tbl>
    <w:p>
      <w:pPr>
        <w:spacing w:line="360" w:lineRule="auto"/>
      </w:pPr>
      <w:r>
        <w:rPr>
          <w:rFonts w:hint="eastAsia"/>
        </w:rPr>
        <w:t>备注：如有SAE、妊娠事件，请补充：</w:t>
      </w:r>
    </w:p>
    <w:p>
      <w:pPr>
        <w:widowControl/>
        <w:jc w:val="left"/>
      </w:pPr>
    </w:p>
    <w:p>
      <w:pPr>
        <w:spacing w:line="360" w:lineRule="auto"/>
        <w:ind w:firstLine="422" w:firstLineChars="200"/>
        <w:rPr>
          <w:b/>
        </w:rPr>
      </w:pPr>
      <w:r>
        <w:rPr>
          <w:rFonts w:hint="eastAsia"/>
          <w:b/>
        </w:rPr>
        <w:t>二、协议约定情况</w:t>
      </w:r>
    </w:p>
    <w:p>
      <w:pPr>
        <w:spacing w:line="360" w:lineRule="auto"/>
        <w:ind w:firstLine="420" w:firstLineChars="200"/>
      </w:pPr>
      <w:r>
        <w:rPr>
          <w:rFonts w:hint="eastAsia"/>
        </w:rPr>
        <w:t>详见合同复印件或如下：</w:t>
      </w:r>
    </w:p>
    <w:p>
      <w:pPr>
        <w:spacing w:line="360" w:lineRule="auto"/>
        <w:ind w:firstLine="420" w:firstLineChars="200"/>
      </w:pPr>
      <w:r>
        <w:rPr>
          <w:rFonts w:hint="eastAsia"/>
        </w:rPr>
        <w:t>1. 本实验计划入组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例受试者，临床试验费用包括：</w:t>
      </w:r>
    </w:p>
    <w:p>
      <w:pPr>
        <w:spacing w:line="360" w:lineRule="auto"/>
        <w:ind w:firstLine="420" w:firstLineChars="200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  <w:lang w:val="zh-CN"/>
        </w:rPr>
        <w:t>2.临床试验费用</w:t>
      </w:r>
      <w:r>
        <w:rPr>
          <w:rFonts w:hint="eastAsia" w:ascii="宋体" w:hAnsi="宋体" w:cs="宋体"/>
          <w:color w:val="000000"/>
          <w:szCs w:val="21"/>
        </w:rPr>
        <w:t>（按</w:t>
      </w:r>
      <w:r>
        <w:rPr>
          <w:rFonts w:hint="eastAsia"/>
          <w:u w:val="single"/>
        </w:rPr>
        <w:t xml:space="preserve">   </w:t>
      </w:r>
      <w:r>
        <w:rPr>
          <w:rFonts w:hint="eastAsia" w:ascii="宋体" w:hAnsi="宋体" w:cs="宋体"/>
          <w:color w:val="000000"/>
          <w:szCs w:val="21"/>
        </w:rPr>
        <w:t>例计算）</w:t>
      </w:r>
    </w:p>
    <w:tbl>
      <w:tblPr>
        <w:tblStyle w:val="22"/>
        <w:tblW w:w="8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3"/>
        <w:gridCol w:w="3946"/>
        <w:gridCol w:w="21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67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费用类别</w:t>
            </w:r>
          </w:p>
        </w:tc>
        <w:tc>
          <w:tcPr>
            <w:tcW w:w="3946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标准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小计（元）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67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临床试验检验费</w:t>
            </w:r>
          </w:p>
        </w:tc>
        <w:tc>
          <w:tcPr>
            <w:tcW w:w="3946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 xml:space="preserve"> /例×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例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67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临床试验观察费</w:t>
            </w:r>
          </w:p>
        </w:tc>
        <w:tc>
          <w:tcPr>
            <w:tcW w:w="3946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元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/例×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例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67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受试者交通补贴费</w:t>
            </w:r>
          </w:p>
        </w:tc>
        <w:tc>
          <w:tcPr>
            <w:tcW w:w="3946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元/次/例×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次×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例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67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临床试验管理费</w:t>
            </w:r>
          </w:p>
        </w:tc>
        <w:tc>
          <w:tcPr>
            <w:tcW w:w="3946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包括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立项、样品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、质控、资料等管理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67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CRC管理费</w:t>
            </w:r>
          </w:p>
        </w:tc>
        <w:tc>
          <w:tcPr>
            <w:tcW w:w="3946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4" w:hRule="atLeast"/>
          <w:jc w:val="center"/>
        </w:trPr>
        <w:tc>
          <w:tcPr>
            <w:tcW w:w="2673" w:type="dxa"/>
            <w:vAlign w:val="center"/>
          </w:tcPr>
          <w:p>
            <w:pPr>
              <w:ind w:firstLine="420" w:firstLineChars="20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合  计（元）</w:t>
            </w:r>
          </w:p>
        </w:tc>
        <w:tc>
          <w:tcPr>
            <w:tcW w:w="6047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</w:tbl>
    <w:p>
      <w:pPr>
        <w:spacing w:line="360" w:lineRule="auto"/>
        <w:ind w:firstLine="420" w:firstLineChars="200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3.付款计划（按</w:t>
      </w:r>
      <w:r>
        <w:rPr>
          <w:rFonts w:hint="eastAsia"/>
          <w:u w:val="single"/>
        </w:rPr>
        <w:t xml:space="preserve">   </w:t>
      </w:r>
      <w:r>
        <w:rPr>
          <w:rFonts w:hint="eastAsia" w:ascii="宋体" w:hAnsi="宋体" w:cs="宋体"/>
          <w:color w:val="000000"/>
          <w:szCs w:val="21"/>
        </w:rPr>
        <w:t>例计算）</w:t>
      </w:r>
    </w:p>
    <w:tbl>
      <w:tblPr>
        <w:tblStyle w:val="22"/>
        <w:tblW w:w="90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196"/>
        <w:gridCol w:w="3475"/>
        <w:gridCol w:w="33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54" w:hRule="atLeast"/>
          <w:jc w:val="center"/>
        </w:trPr>
        <w:tc>
          <w:tcPr>
            <w:tcW w:w="2196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费用类别</w:t>
            </w:r>
          </w:p>
        </w:tc>
        <w:tc>
          <w:tcPr>
            <w:tcW w:w="6850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付款时间和比例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34" w:hRule="atLeast"/>
          <w:jc w:val="center"/>
        </w:trPr>
        <w:tc>
          <w:tcPr>
            <w:tcW w:w="2196" w:type="dxa"/>
            <w:vMerge w:val="continue"/>
            <w:vAlign w:val="center"/>
          </w:tcPr>
          <w:p>
            <w:pPr>
              <w:ind w:firstLine="420" w:firstLineChars="200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7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第一次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**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第二次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92" w:hRule="atLeast"/>
          <w:jc w:val="center"/>
        </w:trPr>
        <w:tc>
          <w:tcPr>
            <w:tcW w:w="2196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受试者交通补贴费</w:t>
            </w: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*</w:t>
            </w:r>
          </w:p>
        </w:tc>
        <w:tc>
          <w:tcPr>
            <w:tcW w:w="3475" w:type="dxa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签署合同后，试验启动前，按照</w:t>
            </w:r>
            <w:r>
              <w:rPr>
                <w:rFonts w:hint="eastAsia" w:ascii="宋体" w:hAnsi="宋体" w:cs="宋体"/>
                <w:color w:val="000000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例计算，</w:t>
            </w: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全额现金支付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。</w:t>
            </w:r>
          </w:p>
        </w:tc>
        <w:tc>
          <w:tcPr>
            <w:tcW w:w="3375" w:type="dxa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按实际完成病例访视情况结算。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85" w:hRule="atLeast"/>
          <w:jc w:val="center"/>
        </w:trPr>
        <w:tc>
          <w:tcPr>
            <w:tcW w:w="2196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临床检验费和观察费</w:t>
            </w:r>
          </w:p>
        </w:tc>
        <w:tc>
          <w:tcPr>
            <w:tcW w:w="3475" w:type="dxa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签署合同后，试验启动前，付款</w:t>
            </w:r>
            <w:r>
              <w:rPr>
                <w:rFonts w:hint="eastAsia" w:ascii="宋体" w:hAnsi="宋体" w:cs="宋体"/>
                <w:color w:val="000000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％。</w:t>
            </w:r>
          </w:p>
        </w:tc>
        <w:tc>
          <w:tcPr>
            <w:tcW w:w="3375" w:type="dxa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最后一例病例完成治疗，结清余款。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03" w:hRule="atLeast"/>
          <w:jc w:val="center"/>
        </w:trPr>
        <w:tc>
          <w:tcPr>
            <w:tcW w:w="2196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临床试验管理费</w:t>
            </w:r>
          </w:p>
        </w:tc>
        <w:tc>
          <w:tcPr>
            <w:tcW w:w="3475" w:type="dxa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签署合同后，试验启动前，付款</w:t>
            </w:r>
            <w:r>
              <w:rPr>
                <w:rFonts w:hint="eastAsia" w:ascii="宋体" w:hAnsi="宋体" w:cs="宋体"/>
                <w:color w:val="000000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％。</w:t>
            </w:r>
          </w:p>
        </w:tc>
        <w:tc>
          <w:tcPr>
            <w:tcW w:w="3375" w:type="dxa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在完成本试验的分中心研究报告盖章前，结清余额。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03" w:hRule="atLeast"/>
          <w:jc w:val="center"/>
        </w:trPr>
        <w:tc>
          <w:tcPr>
            <w:tcW w:w="2196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CRC管理费</w:t>
            </w:r>
          </w:p>
        </w:tc>
        <w:tc>
          <w:tcPr>
            <w:tcW w:w="3475" w:type="dxa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签署合同后，试验启动前，付款</w:t>
            </w:r>
            <w:r>
              <w:rPr>
                <w:rFonts w:hint="eastAsia" w:ascii="宋体" w:hAnsi="宋体" w:cs="宋体"/>
                <w:color w:val="000000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％。</w:t>
            </w:r>
          </w:p>
        </w:tc>
        <w:tc>
          <w:tcPr>
            <w:tcW w:w="3375" w:type="dxa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在完成本试验的分中心研究报告盖章前，结清余额。</w:t>
            </w:r>
          </w:p>
        </w:tc>
      </w:tr>
    </w:tbl>
    <w:p>
      <w:pPr>
        <w:spacing w:line="360" w:lineRule="auto"/>
        <w:ind w:firstLine="422" w:firstLineChars="200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b/>
          <w:bCs/>
          <w:color w:val="000000"/>
          <w:szCs w:val="21"/>
        </w:rPr>
        <w:t>*</w:t>
      </w:r>
      <w:r>
        <w:rPr>
          <w:rFonts w:hint="eastAsia" w:ascii="宋体" w:hAnsi="宋体" w:cs="宋体"/>
          <w:color w:val="000000"/>
          <w:szCs w:val="21"/>
        </w:rPr>
        <w:t xml:space="preserve"> 受试者交通补贴费</w:t>
      </w:r>
      <w:r>
        <w:rPr>
          <w:rFonts w:hint="eastAsia" w:ascii="宋体" w:hAnsi="宋体" w:cs="宋体"/>
          <w:color w:val="000000"/>
          <w:kern w:val="0"/>
          <w:szCs w:val="21"/>
        </w:rPr>
        <w:t>按照</w:t>
      </w:r>
      <w:r>
        <w:rPr>
          <w:rFonts w:hint="eastAsia"/>
          <w:u w:val="single"/>
        </w:rPr>
        <w:t xml:space="preserve">   </w:t>
      </w:r>
      <w:r>
        <w:rPr>
          <w:rFonts w:hint="eastAsia" w:ascii="宋体" w:hAnsi="宋体" w:cs="宋体"/>
          <w:color w:val="000000"/>
          <w:kern w:val="0"/>
          <w:szCs w:val="21"/>
        </w:rPr>
        <w:t>例预付，</w:t>
      </w:r>
      <w:r>
        <w:rPr>
          <w:rFonts w:hint="eastAsia" w:ascii="宋体" w:hAnsi="宋体" w:cs="宋体"/>
          <w:color w:val="000000"/>
          <w:szCs w:val="21"/>
        </w:rPr>
        <w:t>现金支付，由主要研究者负责发放给受试者。最后按实际完成病例访视情况进行结算。</w:t>
      </w:r>
    </w:p>
    <w:p>
      <w:pPr>
        <w:spacing w:line="360" w:lineRule="auto"/>
        <w:ind w:firstLine="422" w:firstLineChars="200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b/>
          <w:bCs/>
          <w:color w:val="000000"/>
          <w:szCs w:val="21"/>
        </w:rPr>
        <w:t>**</w:t>
      </w:r>
      <w:r>
        <w:rPr>
          <w:rFonts w:hint="eastAsia" w:ascii="宋体" w:hAnsi="宋体" w:cs="宋体"/>
          <w:color w:val="000000"/>
          <w:szCs w:val="21"/>
        </w:rPr>
        <w:t xml:space="preserve"> 第二次付款时均按照实际完成病例数情况结算（实际完成病例数：符合入选标准的病例，包括按照试验方案完成所有观察的病例、退出病例、中止病例、剔除病例和脱落病例；入组前筛选排除的病例；其中退出、中止、剔除、脱落和筛选排除病例的检验费根据实际发生情况进行结算；已签署知情同意书，筛选失败病例的临床试验观察费为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元/例</w:t>
      </w:r>
      <w:r>
        <w:rPr>
          <w:rFonts w:hint="eastAsia" w:ascii="宋体" w:hAnsi="宋体" w:cs="宋体"/>
          <w:color w:val="000000"/>
          <w:szCs w:val="21"/>
        </w:rPr>
        <w:t>）。</w:t>
      </w:r>
    </w:p>
    <w:p>
      <w:pPr>
        <w:spacing w:line="360" w:lineRule="auto"/>
        <w:ind w:firstLine="422" w:firstLineChars="200"/>
        <w:rPr>
          <w:color w:val="000000"/>
          <w:szCs w:val="21"/>
        </w:rPr>
      </w:pPr>
      <w:r>
        <w:rPr>
          <w:rFonts w:hint="eastAsia" w:ascii="宋体" w:hAnsi="宋体" w:cs="宋体"/>
          <w:b/>
          <w:bCs/>
          <w:color w:val="000000"/>
          <w:szCs w:val="21"/>
        </w:rPr>
        <w:t>***</w:t>
      </w:r>
      <w:r>
        <w:rPr>
          <w:rFonts w:hint="eastAsia"/>
          <w:lang w:val="zh-CN"/>
        </w:rPr>
        <w:t>因患者检查数据异常所需的复查费用不在下表范围，相关费用在试验结束时结算。</w:t>
      </w:r>
      <w:r>
        <w:rPr>
          <w:rFonts w:hint="eastAsia" w:ascii="宋体" w:hAnsi="宋体" w:cs="宋体"/>
          <w:color w:val="000000"/>
          <w:szCs w:val="21"/>
        </w:rPr>
        <w:t>如发生</w:t>
      </w:r>
      <w:r>
        <w:rPr>
          <w:rFonts w:hint="eastAsia" w:ascii="宋体" w:hAnsi="宋体"/>
          <w:color w:val="000000"/>
        </w:rPr>
        <w:t>重大突发公共卫生事件产生费用按其实际发生费用纳入结算。</w:t>
      </w:r>
      <w:r>
        <w:rPr>
          <w:rFonts w:hint="eastAsia" w:ascii="宋体" w:hAnsi="宋体" w:cs="宋体"/>
          <w:color w:val="000000"/>
          <w:szCs w:val="21"/>
        </w:rPr>
        <w:t>如需开增值税发票则税收部分由甲方承担。</w:t>
      </w:r>
    </w:p>
    <w:p>
      <w:pPr>
        <w:spacing w:line="360" w:lineRule="auto"/>
        <w:ind w:firstLine="420" w:firstLineChars="200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4.付款方式</w:t>
      </w:r>
    </w:p>
    <w:p>
      <w:pPr>
        <w:spacing w:line="360" w:lineRule="auto"/>
        <w:ind w:firstLine="420" w:firstLineChars="200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签署合同10日内，甲方按照付款协议，汇入乙方规定的账户。</w:t>
      </w:r>
    </w:p>
    <w:p>
      <w:pPr>
        <w:spacing w:line="360" w:lineRule="auto"/>
        <w:ind w:firstLine="420" w:firstLineChars="200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账号名称：常州市中医医院</w:t>
      </w:r>
    </w:p>
    <w:p>
      <w:pPr>
        <w:spacing w:line="360" w:lineRule="auto"/>
        <w:ind w:firstLine="420" w:firstLineChars="200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开户银行：建行常州延陵路支行</w:t>
      </w:r>
    </w:p>
    <w:p>
      <w:pPr>
        <w:spacing w:line="360" w:lineRule="auto"/>
        <w:ind w:firstLine="420" w:firstLineChars="200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账号：32001628536059500008</w:t>
      </w:r>
    </w:p>
    <w:p>
      <w:pPr>
        <w:spacing w:line="360" w:lineRule="auto"/>
        <w:ind w:firstLine="420" w:firstLineChars="200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第一次付款金额：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0"/>
        <w:gridCol w:w="2012"/>
        <w:gridCol w:w="33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352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费用类别</w:t>
            </w:r>
          </w:p>
        </w:tc>
        <w:tc>
          <w:tcPr>
            <w:tcW w:w="2012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金额（元）</w:t>
            </w:r>
          </w:p>
        </w:tc>
        <w:tc>
          <w:tcPr>
            <w:tcW w:w="3356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3520" w:type="dxa"/>
            <w:vAlign w:val="center"/>
          </w:tcPr>
          <w:p>
            <w:pPr>
              <w:ind w:firstLine="420" w:firstLineChars="20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临床检验费和观察费</w:t>
            </w:r>
          </w:p>
        </w:tc>
        <w:tc>
          <w:tcPr>
            <w:tcW w:w="2012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356" w:type="dxa"/>
            <w:vAlign w:val="center"/>
          </w:tcPr>
          <w:p>
            <w:pPr>
              <w:ind w:right="733" w:rightChars="349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520" w:type="dxa"/>
            <w:vAlign w:val="center"/>
          </w:tcPr>
          <w:p>
            <w:pPr>
              <w:ind w:firstLine="420" w:firstLineChars="20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受试者交通补贴费</w:t>
            </w: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（现金支付）</w:t>
            </w:r>
          </w:p>
        </w:tc>
        <w:tc>
          <w:tcPr>
            <w:tcW w:w="2012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356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一次性全额现金支付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3520" w:type="dxa"/>
            <w:vAlign w:val="center"/>
          </w:tcPr>
          <w:p>
            <w:pPr>
              <w:ind w:firstLine="420" w:firstLineChars="20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临床试验管理费</w:t>
            </w:r>
          </w:p>
        </w:tc>
        <w:tc>
          <w:tcPr>
            <w:tcW w:w="2012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356" w:type="dxa"/>
            <w:vAlign w:val="center"/>
          </w:tcPr>
          <w:p>
            <w:pPr>
              <w:ind w:right="733" w:rightChars="349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3520" w:type="dxa"/>
            <w:vAlign w:val="center"/>
          </w:tcPr>
          <w:p>
            <w:pPr>
              <w:ind w:firstLine="420" w:firstLineChars="20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CRC管理费</w:t>
            </w:r>
          </w:p>
        </w:tc>
        <w:tc>
          <w:tcPr>
            <w:tcW w:w="2012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356" w:type="dxa"/>
            <w:vAlign w:val="center"/>
          </w:tcPr>
          <w:p>
            <w:pPr>
              <w:ind w:right="733" w:rightChars="349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3520" w:type="dxa"/>
            <w:vAlign w:val="center"/>
          </w:tcPr>
          <w:p>
            <w:pPr>
              <w:ind w:firstLine="420" w:firstLineChars="20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合  计（元）</w:t>
            </w:r>
          </w:p>
        </w:tc>
        <w:tc>
          <w:tcPr>
            <w:tcW w:w="201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35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其中受试者交通补贴费</w:t>
            </w:r>
            <w:r>
              <w:rPr>
                <w:rFonts w:hint="eastAsia"/>
                <w:u w:val="single"/>
              </w:rPr>
              <w:t xml:space="preserve">     元</w:t>
            </w: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一次性全额现金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支付</w:t>
            </w:r>
          </w:p>
        </w:tc>
      </w:tr>
    </w:tbl>
    <w:p>
      <w:pPr>
        <w:spacing w:line="360" w:lineRule="auto"/>
        <w:ind w:firstLine="420" w:firstLineChars="200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第二次付款金额：按照实际完成病例数情况和付款计划进行结算。</w:t>
      </w:r>
    </w:p>
    <w:p>
      <w:pPr>
        <w:spacing w:line="360" w:lineRule="auto"/>
      </w:pPr>
    </w:p>
    <w:p>
      <w:pPr>
        <w:spacing w:line="360" w:lineRule="auto"/>
        <w:rPr>
          <w:b/>
        </w:rPr>
      </w:pPr>
      <w:r>
        <w:rPr>
          <w:rFonts w:hint="eastAsia"/>
          <w:b/>
        </w:rPr>
        <w:t>三、实际产生金额：</w:t>
      </w:r>
    </w:p>
    <w:p>
      <w:pPr>
        <w:spacing w:line="360" w:lineRule="auto"/>
      </w:pPr>
      <w:r>
        <w:rPr>
          <w:rFonts w:hint="eastAsia"/>
        </w:rPr>
        <w:t>已经结题，项目收支情况如下：</w:t>
      </w:r>
    </w:p>
    <w:tbl>
      <w:tblPr>
        <w:tblStyle w:val="2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费用情况</w:t>
            </w:r>
          </w:p>
        </w:tc>
        <w:tc>
          <w:tcPr>
            <w:tcW w:w="2130" w:type="dxa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类目</w:t>
            </w:r>
          </w:p>
        </w:tc>
        <w:tc>
          <w:tcPr>
            <w:tcW w:w="2131" w:type="dxa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金额</w:t>
            </w:r>
          </w:p>
        </w:tc>
        <w:tc>
          <w:tcPr>
            <w:tcW w:w="2131" w:type="dxa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restart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到款情况</w:t>
            </w:r>
          </w:p>
        </w:tc>
        <w:tc>
          <w:tcPr>
            <w:tcW w:w="2130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第一次付款</w:t>
            </w:r>
          </w:p>
        </w:tc>
        <w:tc>
          <w:tcPr>
            <w:tcW w:w="2131" w:type="dxa"/>
          </w:tcPr>
          <w:p>
            <w:pPr>
              <w:spacing w:line="360" w:lineRule="auto"/>
            </w:pPr>
          </w:p>
        </w:tc>
        <w:tc>
          <w:tcPr>
            <w:tcW w:w="2131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130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第二次付款</w:t>
            </w:r>
          </w:p>
        </w:tc>
        <w:tc>
          <w:tcPr>
            <w:tcW w:w="2131" w:type="dxa"/>
          </w:tcPr>
          <w:p>
            <w:pPr>
              <w:spacing w:line="360" w:lineRule="auto"/>
            </w:pPr>
          </w:p>
        </w:tc>
        <w:tc>
          <w:tcPr>
            <w:tcW w:w="2131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收入总计</w:t>
            </w:r>
          </w:p>
        </w:tc>
        <w:tc>
          <w:tcPr>
            <w:tcW w:w="4261" w:type="dxa"/>
            <w:gridSpan w:val="2"/>
          </w:tcPr>
          <w:p>
            <w:pPr>
              <w:spacing w:line="360" w:lineRule="auto"/>
            </w:pPr>
          </w:p>
        </w:tc>
        <w:tc>
          <w:tcPr>
            <w:tcW w:w="2131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restart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已支出情况</w:t>
            </w:r>
          </w:p>
        </w:tc>
        <w:tc>
          <w:tcPr>
            <w:tcW w:w="2130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临床试验检验费</w:t>
            </w:r>
          </w:p>
        </w:tc>
        <w:tc>
          <w:tcPr>
            <w:tcW w:w="2131" w:type="dxa"/>
          </w:tcPr>
          <w:p>
            <w:pPr>
              <w:spacing w:line="360" w:lineRule="auto"/>
            </w:pPr>
          </w:p>
        </w:tc>
        <w:tc>
          <w:tcPr>
            <w:tcW w:w="2131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130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临床试验观察费</w:t>
            </w:r>
          </w:p>
        </w:tc>
        <w:tc>
          <w:tcPr>
            <w:tcW w:w="2131" w:type="dxa"/>
          </w:tcPr>
          <w:p>
            <w:pPr>
              <w:spacing w:line="360" w:lineRule="auto"/>
            </w:pPr>
          </w:p>
        </w:tc>
        <w:tc>
          <w:tcPr>
            <w:tcW w:w="2131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130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受试者交通补贴费</w:t>
            </w:r>
          </w:p>
        </w:tc>
        <w:tc>
          <w:tcPr>
            <w:tcW w:w="2131" w:type="dxa"/>
          </w:tcPr>
          <w:p>
            <w:pPr>
              <w:spacing w:line="360" w:lineRule="auto"/>
            </w:pPr>
          </w:p>
        </w:tc>
        <w:tc>
          <w:tcPr>
            <w:tcW w:w="2131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130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临床试验管理费</w:t>
            </w:r>
          </w:p>
        </w:tc>
        <w:tc>
          <w:tcPr>
            <w:tcW w:w="2131" w:type="dxa"/>
          </w:tcPr>
          <w:p>
            <w:pPr>
              <w:spacing w:line="360" w:lineRule="auto"/>
            </w:pPr>
          </w:p>
        </w:tc>
        <w:tc>
          <w:tcPr>
            <w:tcW w:w="2131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130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CRC管理费</w:t>
            </w:r>
          </w:p>
        </w:tc>
        <w:tc>
          <w:tcPr>
            <w:tcW w:w="2131" w:type="dxa"/>
          </w:tcPr>
          <w:p>
            <w:pPr>
              <w:spacing w:line="360" w:lineRule="auto"/>
            </w:pPr>
          </w:p>
        </w:tc>
        <w:tc>
          <w:tcPr>
            <w:tcW w:w="2131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130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其他费用</w:t>
            </w:r>
          </w:p>
        </w:tc>
        <w:tc>
          <w:tcPr>
            <w:tcW w:w="2131" w:type="dxa"/>
          </w:tcPr>
          <w:p>
            <w:pPr>
              <w:spacing w:line="360" w:lineRule="auto"/>
            </w:pPr>
          </w:p>
        </w:tc>
        <w:tc>
          <w:tcPr>
            <w:tcW w:w="2131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支出总计</w:t>
            </w:r>
          </w:p>
        </w:tc>
        <w:tc>
          <w:tcPr>
            <w:tcW w:w="4261" w:type="dxa"/>
            <w:gridSpan w:val="2"/>
          </w:tcPr>
          <w:p>
            <w:pPr>
              <w:spacing w:line="360" w:lineRule="auto"/>
            </w:pPr>
          </w:p>
        </w:tc>
        <w:tc>
          <w:tcPr>
            <w:tcW w:w="2131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结余</w:t>
            </w:r>
          </w:p>
        </w:tc>
        <w:tc>
          <w:tcPr>
            <w:tcW w:w="4261" w:type="dxa"/>
            <w:gridSpan w:val="2"/>
          </w:tcPr>
          <w:p>
            <w:pPr>
              <w:spacing w:line="360" w:lineRule="auto"/>
            </w:pPr>
          </w:p>
        </w:tc>
        <w:tc>
          <w:tcPr>
            <w:tcW w:w="2131" w:type="dxa"/>
          </w:tcPr>
          <w:p>
            <w:pPr>
              <w:spacing w:line="360" w:lineRule="auto"/>
            </w:pPr>
          </w:p>
        </w:tc>
      </w:tr>
    </w:tbl>
    <w:p>
      <w:pPr>
        <w:spacing w:line="360" w:lineRule="auto"/>
      </w:pPr>
    </w:p>
    <w:p>
      <w:pPr>
        <w:spacing w:line="360" w:lineRule="auto"/>
      </w:pPr>
      <w:r>
        <w:rPr>
          <w:rFonts w:hint="eastAsia"/>
        </w:rPr>
        <w:t>根据上表，</w:t>
      </w:r>
      <w:r>
        <w:rPr>
          <w:rFonts w:hint="eastAsia"/>
          <w:lang w:eastAsia="zh-CN"/>
        </w:rPr>
        <w:t>申请人</w:t>
      </w:r>
      <w:r>
        <w:rPr>
          <w:rFonts w:hint="eastAsia"/>
        </w:rPr>
        <w:t>/CRO还需支付给常州市中医医院    元。</w:t>
      </w:r>
    </w:p>
    <w:p>
      <w:pPr>
        <w:spacing w:line="360" w:lineRule="auto"/>
      </w:pPr>
    </w:p>
    <w:tbl>
      <w:tblPr>
        <w:tblStyle w:val="22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c>
          <w:tcPr>
            <w:tcW w:w="8522" w:type="dxa"/>
          </w:tcPr>
          <w:p>
            <w:pPr>
              <w:wordWrap w:val="0"/>
              <w:spacing w:line="720" w:lineRule="auto"/>
              <w:jc w:val="right"/>
            </w:pPr>
            <w:r>
              <w:rPr>
                <w:rFonts w:hint="eastAsia"/>
                <w:lang w:eastAsia="zh-CN"/>
              </w:rPr>
              <w:t>申请人</w:t>
            </w:r>
            <w:r>
              <w:rPr>
                <w:rFonts w:hint="eastAsia"/>
              </w:rPr>
              <w:t xml:space="preserve">/CRO：XXX公司（盖章）        </w:t>
            </w:r>
          </w:p>
          <w:p>
            <w:pPr>
              <w:wordWrap w:val="0"/>
              <w:spacing w:line="720" w:lineRule="auto"/>
              <w:jc w:val="right"/>
            </w:pPr>
            <w:r>
              <w:rPr>
                <w:rFonts w:hint="eastAsia"/>
              </w:rPr>
              <w:t>日期：         年      月      日</w:t>
            </w:r>
          </w:p>
          <w:p>
            <w:pPr>
              <w:wordWrap w:val="0"/>
              <w:spacing w:line="720" w:lineRule="auto"/>
              <w:jc w:val="right"/>
            </w:pPr>
            <w:r>
              <w:rPr>
                <w:rFonts w:hint="eastAsia"/>
              </w:rPr>
              <w:t xml:space="preserve">主要研究者签名：                 </w:t>
            </w:r>
          </w:p>
          <w:p>
            <w:pPr>
              <w:spacing w:line="720" w:lineRule="auto"/>
              <w:jc w:val="right"/>
            </w:pPr>
            <w:r>
              <w:rPr>
                <w:rFonts w:hint="eastAsia"/>
              </w:rPr>
              <w:t>日期：         年      月      日</w:t>
            </w:r>
          </w:p>
          <w:p>
            <w:pPr>
              <w:wordWrap w:val="0"/>
              <w:spacing w:line="720" w:lineRule="auto"/>
              <w:jc w:val="right"/>
            </w:pPr>
            <w:r>
              <w:rPr>
                <w:rFonts w:hint="eastAsia"/>
              </w:rPr>
              <w:t xml:space="preserve">机构办公室负责人签名：           </w:t>
            </w:r>
          </w:p>
          <w:p>
            <w:pPr>
              <w:spacing w:line="720" w:lineRule="auto"/>
              <w:jc w:val="right"/>
            </w:pPr>
            <w:r>
              <w:rPr>
                <w:rFonts w:hint="eastAsia"/>
              </w:rPr>
              <w:t>日期：         年      月      日</w:t>
            </w:r>
          </w:p>
        </w:tc>
      </w:tr>
    </w:tbl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29C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A220DA2"/>
    <w:rsid w:val="0BB961DA"/>
    <w:rsid w:val="10D848DD"/>
    <w:rsid w:val="14145189"/>
    <w:rsid w:val="147A384B"/>
    <w:rsid w:val="14DB0447"/>
    <w:rsid w:val="15E03C06"/>
    <w:rsid w:val="169F1079"/>
    <w:rsid w:val="19DE008C"/>
    <w:rsid w:val="1BB55797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0516B9-3831-4D19-A619-C9E43354B9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</Words>
  <Characters>96</Characters>
  <Lines>1</Lines>
  <Paragraphs>1</Paragraphs>
  <TotalTime>0</TotalTime>
  <ScaleCrop>false</ScaleCrop>
  <LinksUpToDate>false</LinksUpToDate>
  <CharactersWithSpaces>96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2024-03-22T06:09:00Z</dcterms:created>
  <dc:creator>admin</dc:creator>
  <cp:lastModifiedBy>Administrator</cp:lastModifiedBy>
  <cp:lastPrinted>2023-10-13T01:27:00Z</cp:lastPrinted>
  <dcterms:modified xsi:type="dcterms:W3CDTF">2025-01-04T07:23:41Z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5AE8D5CDEE1E4F058E42CB10C26ECF8A</vt:lpwstr>
  </property>
</Properties>
</file>