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SOP-0022-FJ3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ascii="黑体" w:hAnsi="黑体" w:eastAsia="黑体" w:cs="宋体"/>
          <w:b/>
          <w:bCs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sz w:val="28"/>
          <w:szCs w:val="28"/>
        </w:rPr>
        <w:t>受试者补贴、挂号费</w:t>
      </w:r>
      <w:r>
        <w:rPr>
          <w:rFonts w:hint="eastAsia" w:ascii="黑体" w:hAnsi="黑体" w:eastAsia="黑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宋体"/>
          <w:b/>
          <w:bCs/>
          <w:sz w:val="28"/>
          <w:szCs w:val="28"/>
          <w:lang w:val="en-US" w:eastAsia="zh-CN"/>
        </w:rPr>
        <w:t>检验检查费</w:t>
      </w:r>
      <w:bookmarkStart w:id="0" w:name="_GoBack"/>
      <w:bookmarkEnd w:id="0"/>
      <w:r>
        <w:rPr>
          <w:rFonts w:hint="eastAsia" w:ascii="黑体" w:hAnsi="黑体" w:eastAsia="黑体" w:cs="宋体"/>
          <w:b/>
          <w:bCs/>
          <w:sz w:val="28"/>
          <w:szCs w:val="28"/>
        </w:rPr>
        <w:t>发放审批表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375"/>
        <w:gridCol w:w="3037"/>
        <w:gridCol w:w="2550"/>
        <w:gridCol w:w="4125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身份证号</w:t>
            </w: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银行（支行）</w:t>
            </w: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银行卡号</w:t>
            </w: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1" w:type="dxa"/>
            <w:gridSpan w:val="5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金额合计：</w:t>
            </w: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领导签字：                                 分管领导签字：                        总会计师签字：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                                     财务科长签字：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                                           复核人：</w:t>
      </w:r>
    </w:p>
    <w:p>
      <w:pPr>
        <w:spacing w:line="360" w:lineRule="auto"/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        制表人：                         制表日期：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1F116912"/>
    <w:rsid w:val="20ED3B94"/>
    <w:rsid w:val="26247A14"/>
    <w:rsid w:val="27B0674F"/>
    <w:rsid w:val="2A614AB9"/>
    <w:rsid w:val="2D6A3BA5"/>
    <w:rsid w:val="30DF4E38"/>
    <w:rsid w:val="33C33A1C"/>
    <w:rsid w:val="348B7A78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C412593"/>
    <w:rsid w:val="608A17F0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96</Characters>
  <Lines>1</Lines>
  <Paragraphs>1</Paragraphs>
  <TotalTime>0</TotalTime>
  <ScaleCrop>false</ScaleCrop>
  <LinksUpToDate>false</LinksUpToDate>
  <CharactersWithSpaces>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2025-04-16T01:24:42Z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9CB043E0533445A6BB8604DC144163D2</vt:lpwstr>
  </property>
</Properties>
</file>