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C33EF6" w:rsidTr="00262E5B">
        <w:trPr>
          <w:trHeight w:hRule="exact" w:val="284"/>
        </w:trPr>
        <w:tc>
          <w:tcPr>
            <w:tcW w:w="4261" w:type="dxa"/>
            <w:vAlign w:val="center"/>
          </w:tcPr>
          <w:p w:rsidR="00C33EF6" w:rsidRDefault="00C33EF6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CZY-JG-SOP-0003-FJ3</w:t>
            </w:r>
          </w:p>
        </w:tc>
        <w:tc>
          <w:tcPr>
            <w:tcW w:w="4261" w:type="dxa"/>
            <w:vAlign w:val="center"/>
          </w:tcPr>
          <w:p w:rsidR="00C33EF6" w:rsidRDefault="00C33EF6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C33EF6" w:rsidRDefault="00C33EF6" w:rsidP="00C33EF6">
      <w:pPr>
        <w:spacing w:beforeLines="50" w:before="156" w:afterLines="50" w:after="156"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eastAsia="黑体" w:hint="eastAsia"/>
          <w:b/>
          <w:sz w:val="28"/>
          <w:szCs w:val="21"/>
        </w:rPr>
        <w:t>药物临床试验委托函</w:t>
      </w:r>
    </w:p>
    <w:p w:rsidR="00C33EF6" w:rsidRDefault="00C33EF6" w:rsidP="00C33EF6"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委托方：（申办者）</w:t>
      </w:r>
    </w:p>
    <w:p w:rsidR="00C33EF6" w:rsidRDefault="00C33EF6" w:rsidP="00C33EF6"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受委托方：常州市中医医院国家药物临床试验机构</w:t>
      </w:r>
    </w:p>
    <w:p w:rsidR="00C33EF6" w:rsidRDefault="00C33EF6" w:rsidP="00C33EF6"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委托项目：（临床试验名称）</w:t>
      </w:r>
    </w:p>
    <w:p w:rsidR="00C33EF6" w:rsidRDefault="00C33EF6" w:rsidP="00C33EF6">
      <w:pPr>
        <w:adjustRightInd w:val="0"/>
        <w:spacing w:line="480" w:lineRule="auto"/>
        <w:jc w:val="left"/>
        <w:rPr>
          <w:sz w:val="24"/>
          <w:szCs w:val="21"/>
        </w:rPr>
      </w:pPr>
    </w:p>
    <w:p w:rsidR="00C33EF6" w:rsidRDefault="00C33EF6" w:rsidP="00C33EF6">
      <w:pPr>
        <w:adjustRightInd w:val="0"/>
        <w:spacing w:line="480" w:lineRule="auto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XXX</w:t>
      </w:r>
      <w:r>
        <w:rPr>
          <w:rFonts w:hint="eastAsia"/>
          <w:sz w:val="24"/>
          <w:szCs w:val="21"/>
        </w:rPr>
        <w:t>（申办者）委托常州市中医医院国家药物临床试验机构负责“</w:t>
      </w:r>
      <w:r>
        <w:rPr>
          <w:rFonts w:hint="eastAsia"/>
          <w:sz w:val="24"/>
          <w:szCs w:val="21"/>
        </w:rPr>
        <w:t>XXX</w:t>
      </w:r>
      <w:r>
        <w:rPr>
          <w:rFonts w:hint="eastAsia"/>
          <w:sz w:val="24"/>
          <w:szCs w:val="21"/>
        </w:rPr>
        <w:t>（临床试验名称）”（批件号：</w:t>
      </w:r>
      <w:r>
        <w:rPr>
          <w:rFonts w:hint="eastAsia"/>
          <w:sz w:val="24"/>
          <w:szCs w:val="21"/>
        </w:rPr>
        <w:t>XXX</w:t>
      </w:r>
      <w:r>
        <w:rPr>
          <w:rFonts w:hint="eastAsia"/>
          <w:sz w:val="24"/>
          <w:szCs w:val="21"/>
        </w:rPr>
        <w:t>）的临床试验工作。该项目将按照《药物临床试验质量管理规范》（</w:t>
      </w:r>
      <w:r>
        <w:rPr>
          <w:rFonts w:hint="eastAsia"/>
          <w:sz w:val="24"/>
          <w:szCs w:val="21"/>
        </w:rPr>
        <w:t>GCP</w:t>
      </w:r>
      <w:r>
        <w:rPr>
          <w:rFonts w:hint="eastAsia"/>
          <w:sz w:val="24"/>
          <w:szCs w:val="21"/>
        </w:rPr>
        <w:t>）等相关法律法规</w:t>
      </w:r>
      <w:r>
        <w:rPr>
          <w:sz w:val="24"/>
          <w:szCs w:val="21"/>
        </w:rPr>
        <w:t>及双方签订的研究协议的有关内容</w:t>
      </w:r>
      <w:r>
        <w:rPr>
          <w:rFonts w:hint="eastAsia"/>
          <w:sz w:val="24"/>
          <w:szCs w:val="21"/>
        </w:rPr>
        <w:t>为标准执行。</w:t>
      </w:r>
    </w:p>
    <w:p w:rsidR="00C33EF6" w:rsidRDefault="00C33EF6" w:rsidP="00C33EF6">
      <w:pPr>
        <w:adjustRightInd w:val="0"/>
        <w:spacing w:line="480" w:lineRule="auto"/>
        <w:jc w:val="left"/>
        <w:rPr>
          <w:sz w:val="24"/>
          <w:szCs w:val="21"/>
        </w:rPr>
      </w:pPr>
    </w:p>
    <w:p w:rsidR="00C33EF6" w:rsidRDefault="00C33EF6" w:rsidP="00C33EF6">
      <w:pPr>
        <w:adjustRightInd w:val="0"/>
        <w:spacing w:line="480" w:lineRule="auto"/>
        <w:jc w:val="left"/>
        <w:rPr>
          <w:sz w:val="24"/>
          <w:szCs w:val="21"/>
        </w:rPr>
      </w:pPr>
    </w:p>
    <w:p w:rsidR="00C33EF6" w:rsidRDefault="00C33EF6" w:rsidP="00C33EF6">
      <w:pPr>
        <w:spacing w:line="480" w:lineRule="auto"/>
        <w:ind w:right="480" w:firstLineChars="1700" w:firstLine="4080"/>
        <w:rPr>
          <w:sz w:val="24"/>
          <w:szCs w:val="21"/>
        </w:rPr>
      </w:pPr>
      <w:r>
        <w:rPr>
          <w:rFonts w:hint="eastAsia"/>
          <w:sz w:val="24"/>
          <w:szCs w:val="21"/>
        </w:rPr>
        <w:t>申办者单位名称：（盖章）</w:t>
      </w:r>
      <w:r>
        <w:rPr>
          <w:rFonts w:hint="eastAsia"/>
          <w:sz w:val="24"/>
          <w:szCs w:val="21"/>
        </w:rPr>
        <w:t xml:space="preserve">        </w:t>
      </w:r>
    </w:p>
    <w:p w:rsidR="00C33EF6" w:rsidRDefault="00C33EF6" w:rsidP="00C33EF6">
      <w:pPr>
        <w:adjustRightInd w:val="0"/>
        <w:spacing w:line="480" w:lineRule="auto"/>
        <w:ind w:right="480" w:firstLineChars="2100" w:firstLine="5040"/>
        <w:rPr>
          <w:sz w:val="24"/>
          <w:szCs w:val="21"/>
        </w:rPr>
      </w:pPr>
      <w:r>
        <w:rPr>
          <w:rFonts w:hint="eastAsia"/>
          <w:sz w:val="24"/>
          <w:szCs w:val="21"/>
        </w:rPr>
        <w:t>地址：</w:t>
      </w:r>
      <w:r>
        <w:rPr>
          <w:rFonts w:hint="eastAsia"/>
          <w:sz w:val="24"/>
          <w:szCs w:val="21"/>
        </w:rPr>
        <w:t xml:space="preserve">                   </w:t>
      </w:r>
    </w:p>
    <w:p w:rsidR="00C33EF6" w:rsidRDefault="00C33EF6" w:rsidP="00C33EF6">
      <w:pPr>
        <w:adjustRightInd w:val="0"/>
        <w:spacing w:line="480" w:lineRule="auto"/>
        <w:ind w:right="1320" w:firstLineChars="2100" w:firstLine="5040"/>
        <w:rPr>
          <w:sz w:val="24"/>
          <w:szCs w:val="21"/>
        </w:rPr>
      </w:pPr>
      <w:r>
        <w:rPr>
          <w:rFonts w:hint="eastAsia"/>
          <w:sz w:val="24"/>
          <w:szCs w:val="21"/>
        </w:rPr>
        <w:t>联系电话：</w:t>
      </w:r>
      <w:r>
        <w:rPr>
          <w:rFonts w:hint="eastAsia"/>
          <w:sz w:val="24"/>
          <w:szCs w:val="21"/>
        </w:rPr>
        <w:t xml:space="preserve">               </w:t>
      </w:r>
    </w:p>
    <w:p w:rsidR="00C33EF6" w:rsidRDefault="00C33EF6" w:rsidP="00C33EF6">
      <w:pPr>
        <w:adjustRightInd w:val="0"/>
        <w:spacing w:line="480" w:lineRule="auto"/>
        <w:ind w:right="960"/>
        <w:jc w:val="center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                         </w:t>
      </w:r>
      <w:r>
        <w:rPr>
          <w:rFonts w:hint="eastAsia"/>
          <w:sz w:val="24"/>
          <w:szCs w:val="21"/>
        </w:rPr>
        <w:t>日期：</w:t>
      </w:r>
      <w:r>
        <w:rPr>
          <w:rFonts w:hint="eastAsia"/>
          <w:sz w:val="24"/>
          <w:szCs w:val="21"/>
        </w:rPr>
        <w:t xml:space="preserve">                   </w:t>
      </w:r>
    </w:p>
    <w:p w:rsidR="001D4E0C" w:rsidRPr="00C33EF6" w:rsidRDefault="001D4E0C" w:rsidP="00C33EF6">
      <w:bookmarkStart w:id="0" w:name="_GoBack"/>
      <w:bookmarkEnd w:id="0"/>
    </w:p>
    <w:sectPr w:rsidR="001D4E0C" w:rsidRPr="00C33EF6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EEC" w:rsidRDefault="00765EEC">
      <w:r>
        <w:separator/>
      </w:r>
    </w:p>
  </w:endnote>
  <w:endnote w:type="continuationSeparator" w:id="0">
    <w:p w:rsidR="00765EEC" w:rsidRDefault="00765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EEC" w:rsidRDefault="00765EEC">
      <w:r>
        <w:separator/>
      </w:r>
    </w:p>
  </w:footnote>
  <w:footnote w:type="continuationSeparator" w:id="0">
    <w:p w:rsidR="00765EEC" w:rsidRDefault="00765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2B9F"/>
    <w:multiLevelType w:val="multilevel"/>
    <w:tmpl w:val="07032B9F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5EE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3EF6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98F3D6-5F1D-4311-AE1B-E8D83E58C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2024-03-22T06:11:00Z</dcterms:created>
  <dcterms:modified xsi:type="dcterms:W3CDTF">2024-03-22T06:11:00Z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