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A2" w:rsidRDefault="00B656C2">
      <w:pPr>
        <w:jc w:val="left"/>
        <w:rPr>
          <w:kern w:val="44"/>
          <w:sz w:val="28"/>
          <w:szCs w:val="28"/>
        </w:rPr>
      </w:pPr>
      <w:r>
        <w:rPr>
          <w:rFonts w:hint="eastAsia"/>
          <w:kern w:val="44"/>
          <w:sz w:val="28"/>
          <w:szCs w:val="28"/>
        </w:rPr>
        <w:t>附件一</w:t>
      </w:r>
      <w:r>
        <w:rPr>
          <w:rFonts w:hint="eastAsia"/>
          <w:kern w:val="44"/>
          <w:sz w:val="28"/>
          <w:szCs w:val="28"/>
        </w:rPr>
        <w:t>：超声诊断仪整体运维</w:t>
      </w:r>
      <w:r>
        <w:rPr>
          <w:rFonts w:hint="eastAsia"/>
          <w:kern w:val="44"/>
          <w:sz w:val="28"/>
          <w:szCs w:val="28"/>
        </w:rPr>
        <w:t>内容</w:t>
      </w:r>
    </w:p>
    <w:p w:rsidR="00E86EA2" w:rsidRDefault="00B656C2">
      <w:pPr>
        <w:numPr>
          <w:ilvl w:val="0"/>
          <w:numId w:val="1"/>
        </w:numPr>
        <w:jc w:val="left"/>
        <w:rPr>
          <w:rFonts w:ascii="宋体" w:eastAsia="宋体" w:hAnsi="宋体"/>
          <w:kern w:val="44"/>
          <w:sz w:val="28"/>
          <w:szCs w:val="28"/>
        </w:rPr>
      </w:pPr>
      <w:r>
        <w:rPr>
          <w:rFonts w:hint="eastAsia"/>
          <w:kern w:val="44"/>
          <w:sz w:val="28"/>
          <w:szCs w:val="28"/>
        </w:rPr>
        <w:t>项目清单</w:t>
      </w:r>
      <w:r>
        <w:rPr>
          <w:rFonts w:hint="eastAsia"/>
          <w:kern w:val="44"/>
          <w:sz w:val="28"/>
          <w:szCs w:val="28"/>
        </w:rPr>
        <w:t>：</w:t>
      </w:r>
    </w:p>
    <w:p w:rsidR="00E86EA2" w:rsidRDefault="00B656C2">
      <w:pPr>
        <w:jc w:val="center"/>
        <w:rPr>
          <w:rFonts w:ascii="宋体" w:eastAsia="宋体" w:hAnsi="宋体"/>
          <w:kern w:val="44"/>
          <w:sz w:val="28"/>
          <w:szCs w:val="28"/>
        </w:rPr>
      </w:pPr>
      <w:r>
        <w:rPr>
          <w:rFonts w:ascii="宋体" w:eastAsia="宋体" w:hAnsi="宋体" w:hint="eastAsia"/>
          <w:kern w:val="44"/>
          <w:sz w:val="28"/>
          <w:szCs w:val="28"/>
        </w:rPr>
        <w:t>超声诊断仪</w:t>
      </w:r>
    </w:p>
    <w:tbl>
      <w:tblPr>
        <w:tblStyle w:val="a7"/>
        <w:tblW w:w="1006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824"/>
        <w:gridCol w:w="1154"/>
        <w:gridCol w:w="850"/>
        <w:gridCol w:w="1985"/>
        <w:gridCol w:w="889"/>
        <w:gridCol w:w="3363"/>
      </w:tblGrid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设备名称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使用科室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品牌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型号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数量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序列号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GE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VOLUSON E10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E73301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GE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VOLUSON E8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E42878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GE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LOGIQ S8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507884SU2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GE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LOGIQ S8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507883SU2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EPIQ7C</w:t>
            </w: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/>
              </w:rPr>
              <w:t>3</w:t>
            </w:r>
            <w:r>
              <w:rPr>
                <w:rFonts w:ascii="宋体" w:eastAsia="宋体" w:hAnsi="宋体"/>
              </w:rPr>
              <w:t>把探头）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US919B0884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EPIQ7C</w:t>
            </w: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/>
              </w:rPr>
              <w:t>2</w:t>
            </w:r>
            <w:r>
              <w:rPr>
                <w:rFonts w:ascii="宋体" w:eastAsia="宋体" w:hAnsi="宋体"/>
              </w:rPr>
              <w:t>把探头）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US819B0142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EPIQ7</w:t>
            </w: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/>
              </w:rPr>
              <w:t>5</w:t>
            </w:r>
            <w:r>
              <w:rPr>
                <w:rFonts w:ascii="宋体" w:eastAsia="宋体" w:hAnsi="宋体"/>
              </w:rPr>
              <w:t>把探头）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US819B0047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EPIQ7</w:t>
            </w:r>
            <w:r>
              <w:rPr>
                <w:rFonts w:ascii="宋体" w:eastAsia="宋体" w:hAnsi="宋体"/>
              </w:rPr>
              <w:t>（</w:t>
            </w:r>
            <w:r>
              <w:rPr>
                <w:rFonts w:ascii="宋体" w:eastAsia="宋体" w:hAnsi="宋体"/>
              </w:rPr>
              <w:t>4</w:t>
            </w:r>
            <w:r>
              <w:rPr>
                <w:rFonts w:ascii="宋体" w:eastAsia="宋体" w:hAnsi="宋体"/>
              </w:rPr>
              <w:t>把探头）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US819B0048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Affiniti30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US619E1830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Affiniti30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US619E1832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华声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clover60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UA8C10510B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IU-ELITE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BOYLPR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IE-ELITE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BOMCZ4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CV-580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US71440497,US71440069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CX50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US2120825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IU22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039VC1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HD7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CD52090153,CD52090152,CD52090023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体检中心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HD6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CD70120652,CD70120648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EPI Q7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US817B0711</w:t>
            </w:r>
          </w:p>
        </w:tc>
      </w:tr>
      <w:tr w:rsidR="00E86EA2">
        <w:tc>
          <w:tcPr>
            <w:tcW w:w="182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彩色超声诊断仪</w:t>
            </w:r>
          </w:p>
        </w:tc>
        <w:tc>
          <w:tcPr>
            <w:tcW w:w="1154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超声科</w:t>
            </w:r>
          </w:p>
        </w:tc>
        <w:tc>
          <w:tcPr>
            <w:tcW w:w="850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飞利浦</w:t>
            </w:r>
          </w:p>
        </w:tc>
        <w:tc>
          <w:tcPr>
            <w:tcW w:w="1985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Affiniti70</w:t>
            </w:r>
          </w:p>
        </w:tc>
        <w:tc>
          <w:tcPr>
            <w:tcW w:w="889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363" w:type="dxa"/>
          </w:tcPr>
          <w:p w:rsidR="00E86EA2" w:rsidRDefault="00B656C2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US219F0465</w:t>
            </w:r>
          </w:p>
        </w:tc>
      </w:tr>
    </w:tbl>
    <w:p w:rsidR="00E86EA2" w:rsidRDefault="00E86EA2">
      <w:pPr>
        <w:jc w:val="center"/>
        <w:rPr>
          <w:sz w:val="28"/>
          <w:szCs w:val="28"/>
        </w:rPr>
      </w:pPr>
    </w:p>
    <w:p w:rsidR="00E86EA2" w:rsidRDefault="00B656C2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kern w:val="44"/>
          <w:sz w:val="28"/>
          <w:szCs w:val="28"/>
        </w:rPr>
        <w:t>超声</w:t>
      </w:r>
      <w:r>
        <w:rPr>
          <w:rFonts w:ascii="宋体" w:eastAsia="宋体" w:hAnsi="宋体" w:hint="eastAsia"/>
          <w:sz w:val="28"/>
          <w:szCs w:val="28"/>
        </w:rPr>
        <w:t>探头</w:t>
      </w:r>
    </w:p>
    <w:tbl>
      <w:tblPr>
        <w:tblW w:w="10065" w:type="dxa"/>
        <w:tblInd w:w="-856" w:type="dxa"/>
        <w:tblLook w:val="04A0" w:firstRow="1" w:lastRow="0" w:firstColumn="1" w:lastColumn="0" w:noHBand="0" w:noVBand="1"/>
      </w:tblPr>
      <w:tblGrid>
        <w:gridCol w:w="1985"/>
        <w:gridCol w:w="2266"/>
        <w:gridCol w:w="1562"/>
        <w:gridCol w:w="1214"/>
        <w:gridCol w:w="3038"/>
      </w:tblGrid>
      <w:tr w:rsidR="00B656C2" w:rsidTr="00B656C2">
        <w:trPr>
          <w:trHeight w:val="4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主机型号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主机系统编号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探头型号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探头序列号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Clover60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082497120020MV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US00E1601518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082497120020MV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L15-4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LD9C60713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EPIQ7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082497120014MV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V6-2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B35CP7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082497120014MV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L12-5 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B39MHB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082497120014MV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3D9-3v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B32MV1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082497120014MV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C10-3v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B3B1L9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082497120014MV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B37TGF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082497120014MV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eL18-4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B39XCH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EPIQ7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082497120015MV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B38DVY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082497120015MV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L12-3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B31VTR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082497120015MV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C10-3v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B1QYRC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082497120015MV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eL18-4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FOOV7Y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082497120015MV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BO9LGF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EPIQ7C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082497120016MV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B3903T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082497120016MV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X-2t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3C3CN4R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082497120016MV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L12-3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B3D872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EPIQ7C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082497120017MV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B3CCH2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082497120017MV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B3D84R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Affiniti30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082497120018MV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C6-2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B2TPQ4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082497120018MV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L12-4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B37DGF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082497120018MV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C9-4v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B2ZN1T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082497120018MV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S4-2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B32KZY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Affiniti30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082497120019MV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C6-2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B2TPPR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082497120019MV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L12-4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B34MGK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082497120019MV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C9-4v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B2ZNL5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082497120019MV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S4-2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B32R64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082497120019MV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L12-5 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B3FHC1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LOGIQ S8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82436121148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ML6-15-D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226806WP8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82436121148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M5S-D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BF-190357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82436121148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C1-5-D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773657WX2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82436121148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9L-D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225316WP9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82436121148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IC5-9-D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796035WX4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LOGIQ S8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82436121149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M5S-D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BF-190346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82436121149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IC5-9-D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797467WX8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82436121149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ML6-15-D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226805WP0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82436121149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9L-D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225328WP4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82436121149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C1-5-D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737998WX5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VOLUSON E10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82437122955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IC5-9-D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796098WX2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82437122955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C1-5-D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773686WX1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82437122955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ML6-15-D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225092WP6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82437122955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9L-D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226259WP0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82437122955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eM6C G2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245170KR6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VOLUSON E8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82437122956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RAB6-D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768281WX8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82437122956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C1-5-D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1067980WX1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82437122956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ML6-15-D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225647WP7</w:t>
            </w:r>
          </w:p>
        </w:tc>
      </w:tr>
      <w:tr w:rsidR="00B656C2" w:rsidTr="00B656C2">
        <w:trPr>
          <w:trHeight w:val="54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82437122956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IC5-9-D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792752WX8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CV580: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US71440497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C9-4V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B13BP6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C5-2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B13D63 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L12-4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B12921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CV580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US71440069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C5-2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B161GH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L12-4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B12B24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C9-4V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B13BQW3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EPIQ7G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USS17B0711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3D9-3V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B25331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X6-1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B34V6M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L12-5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B1FPD1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L18-5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BIP433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C10-3V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B1QYRC4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HD7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CD52090152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C5-2: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: B1FP21 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L12-3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B1Y2L8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C8-4V: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B1FP7H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HD7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CD52090023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L12-3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B1Y26N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S4-2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038204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C5-2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B09VTQ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HD7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CD52090153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L12-3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03C2HD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C8-4V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B1D6N7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C5-2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B1FNWG7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IU ELITE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BOYLPR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L9-3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B2WWFD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L12-5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B287X3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B2LKPN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VL13-5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038W51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X6-1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BOH9Y5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IE ELITE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BOMCZ4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BOQQQP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B2BK3H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L11-3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BORGJZ9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A70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US219F0465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C10-3V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B2YH39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B2YQ94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V6-2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B30518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C9-2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B2Y6NY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CX50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US21201825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B09LGF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C5-1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B2ZC6K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L12-3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B08P3B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IU22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039VC1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B128N8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L12-5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B287WY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S5-1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03C74F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HD6 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CD70120652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L12-3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B0FBV0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C5-2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B0HWWC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 HD6 </w:t>
            </w:r>
          </w:p>
        </w:tc>
        <w:tc>
          <w:tcPr>
            <w:tcW w:w="22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CD7012068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C8-4V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B0J9WZ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L12-3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B0F9BW</w:t>
            </w:r>
          </w:p>
        </w:tc>
      </w:tr>
      <w:tr w:rsidR="00B656C2" w:rsidTr="00B656C2">
        <w:trPr>
          <w:trHeight w:val="2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2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656C2" w:rsidRDefault="00B656C2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C5-2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56C2" w:rsidRDefault="00B656C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B0FHBV</w:t>
            </w:r>
          </w:p>
        </w:tc>
      </w:tr>
    </w:tbl>
    <w:p w:rsidR="00E86EA2" w:rsidRDefault="00E86EA2">
      <w:pPr>
        <w:rPr>
          <w:sz w:val="28"/>
          <w:szCs w:val="28"/>
        </w:rPr>
      </w:pPr>
    </w:p>
    <w:p w:rsidR="00E86EA2" w:rsidRDefault="00B656C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二、整体运维服务要求</w:t>
      </w:r>
    </w:p>
    <w:p w:rsidR="00E86EA2" w:rsidRDefault="00B656C2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/>
          <w:b/>
          <w:bCs/>
          <w:sz w:val="24"/>
          <w:szCs w:val="24"/>
        </w:rPr>
        <w:t>维保要求：</w:t>
      </w:r>
      <w:r>
        <w:rPr>
          <w:rFonts w:ascii="宋体" w:eastAsia="宋体" w:hAnsi="宋体"/>
          <w:sz w:val="24"/>
          <w:szCs w:val="24"/>
        </w:rPr>
        <w:t>整机和探头全保</w:t>
      </w:r>
    </w:p>
    <w:p w:rsidR="00E86EA2" w:rsidRDefault="00B656C2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二</w:t>
      </w:r>
      <w:r>
        <w:rPr>
          <w:rFonts w:ascii="宋体" w:eastAsia="宋体" w:hAnsi="宋体"/>
          <w:sz w:val="24"/>
          <w:szCs w:val="24"/>
        </w:rPr>
        <w:t>）</w:t>
      </w:r>
      <w:r>
        <w:rPr>
          <w:rFonts w:ascii="宋体" w:eastAsia="宋体" w:hAnsi="宋体"/>
          <w:b/>
          <w:bCs/>
          <w:sz w:val="24"/>
          <w:szCs w:val="24"/>
        </w:rPr>
        <w:t>整体运维</w:t>
      </w:r>
      <w:r>
        <w:rPr>
          <w:rFonts w:ascii="宋体" w:eastAsia="宋体" w:hAnsi="宋体" w:hint="eastAsia"/>
          <w:b/>
          <w:bCs/>
          <w:sz w:val="24"/>
          <w:szCs w:val="24"/>
        </w:rPr>
        <w:t>智慧化管理</w:t>
      </w:r>
      <w:r>
        <w:rPr>
          <w:rFonts w:ascii="宋体" w:eastAsia="宋体" w:hAnsi="宋体"/>
          <w:b/>
          <w:bCs/>
          <w:sz w:val="24"/>
          <w:szCs w:val="24"/>
        </w:rPr>
        <w:t>要求</w:t>
      </w:r>
    </w:p>
    <w:p w:rsidR="00E86EA2" w:rsidRDefault="00B656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设备全生命周期管理</w:t>
      </w:r>
    </w:p>
    <w:p w:rsidR="00E86EA2" w:rsidRDefault="00B656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设备</w:t>
      </w:r>
      <w:r>
        <w:rPr>
          <w:rFonts w:ascii="宋体" w:eastAsia="宋体" w:hAnsi="宋体" w:hint="eastAsia"/>
          <w:sz w:val="24"/>
          <w:szCs w:val="24"/>
        </w:rPr>
        <w:t>无人值守</w:t>
      </w:r>
      <w:r>
        <w:rPr>
          <w:rFonts w:ascii="宋体" w:eastAsia="宋体" w:hAnsi="宋体"/>
          <w:sz w:val="24"/>
          <w:szCs w:val="24"/>
        </w:rPr>
        <w:t>调配</w:t>
      </w:r>
    </w:p>
    <w:p w:rsidR="00E86EA2" w:rsidRDefault="00B656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设备的单机效益分析</w:t>
      </w:r>
    </w:p>
    <w:p w:rsidR="00E86EA2" w:rsidRDefault="00B656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设备的效期管理</w:t>
      </w:r>
    </w:p>
    <w:p w:rsidR="00E86EA2" w:rsidRDefault="00B656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设备的质控</w:t>
      </w:r>
      <w:r>
        <w:rPr>
          <w:rFonts w:ascii="宋体" w:eastAsia="宋体" w:hAnsi="宋体" w:hint="eastAsia"/>
          <w:sz w:val="24"/>
          <w:szCs w:val="24"/>
        </w:rPr>
        <w:t>管理</w:t>
      </w:r>
    </w:p>
    <w:p w:rsidR="00E86EA2" w:rsidRDefault="00B656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 w:hint="eastAsia"/>
          <w:sz w:val="24"/>
          <w:szCs w:val="24"/>
        </w:rPr>
        <w:t>、数字化中终端显示</w:t>
      </w:r>
    </w:p>
    <w:p w:rsidR="00E86EA2" w:rsidRDefault="00B656C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/>
          <w:sz w:val="24"/>
          <w:szCs w:val="24"/>
        </w:rPr>
        <w:t>服务期内现场驻点工程师</w:t>
      </w:r>
      <w:r>
        <w:rPr>
          <w:rFonts w:ascii="宋体" w:eastAsia="宋体" w:hAnsi="宋体" w:hint="eastAsia"/>
          <w:sz w:val="24"/>
          <w:szCs w:val="24"/>
        </w:rPr>
        <w:t>≥</w:t>
      </w: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人</w:t>
      </w:r>
    </w:p>
    <w:p w:rsidR="00E86EA2" w:rsidRDefault="00E86EA2">
      <w:pPr>
        <w:rPr>
          <w:sz w:val="28"/>
          <w:szCs w:val="28"/>
        </w:rPr>
      </w:pPr>
    </w:p>
    <w:sectPr w:rsidR="00E86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A88264"/>
    <w:multiLevelType w:val="singleLevel"/>
    <w:tmpl w:val="37A8826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kMjYwNWVkZTYyNmYzZDI0MWQwZDYwZGVhMmQ4NWUifQ=="/>
  </w:docVars>
  <w:rsids>
    <w:rsidRoot w:val="003F6CA6"/>
    <w:rsid w:val="00212A07"/>
    <w:rsid w:val="00384F37"/>
    <w:rsid w:val="003F6CA6"/>
    <w:rsid w:val="00596A73"/>
    <w:rsid w:val="00641BCF"/>
    <w:rsid w:val="006D27BA"/>
    <w:rsid w:val="008516F9"/>
    <w:rsid w:val="00AC584D"/>
    <w:rsid w:val="00B656C2"/>
    <w:rsid w:val="00CF0251"/>
    <w:rsid w:val="00E86EA2"/>
    <w:rsid w:val="3FF3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5A68E6-45A6-4AB2-B9B8-F2A1B4D1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534</Words>
  <Characters>3048</Characters>
  <Application>Microsoft Office Word</Application>
  <DocSecurity>0</DocSecurity>
  <Lines>25</Lines>
  <Paragraphs>7</Paragraphs>
  <ScaleCrop>false</ScaleCrop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常州市中医医院</dc:creator>
  <cp:lastModifiedBy>常州市中医医院</cp:lastModifiedBy>
  <cp:revision>6</cp:revision>
  <dcterms:created xsi:type="dcterms:W3CDTF">2024-03-07T07:03:00Z</dcterms:created>
  <dcterms:modified xsi:type="dcterms:W3CDTF">2024-03-07T08:41:00Z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CC658A3A81734EF38E82FCDFE3F661AC</vt:lpwstr>
  </property>
</Properties>
</file>