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2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7"/>
        <w:gridCol w:w="708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</w:trPr>
        <w:tc>
          <w:tcPr>
            <w:tcW w:w="7087" w:type="dxa"/>
          </w:tcPr>
          <w:p>
            <w:pPr>
              <w:rPr>
                <w:rFonts w:hint="eastAsia" w:eastAsia="宋体"/>
                <w:b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</w:rPr>
              <w:t>CZY-JG-</w:t>
            </w:r>
            <w:r>
              <w:rPr>
                <w:rFonts w:hint="eastAsia"/>
                <w:bCs/>
                <w:szCs w:val="21"/>
                <w:lang w:val="en-US" w:eastAsia="zh-CN"/>
              </w:rPr>
              <w:t>Q</w:t>
            </w:r>
            <w:r>
              <w:rPr>
                <w:rFonts w:hint="eastAsia"/>
                <w:bCs/>
                <w:szCs w:val="21"/>
              </w:rPr>
              <w:t>SOP-0010-FJ</w:t>
            </w:r>
            <w:r>
              <w:rPr>
                <w:rFonts w:hint="eastAsia"/>
                <w:bCs/>
                <w:szCs w:val="21"/>
                <w:lang w:val="en-US" w:eastAsia="zh-CN"/>
              </w:rPr>
              <w:t>8</w:t>
            </w:r>
          </w:p>
        </w:tc>
        <w:tc>
          <w:tcPr>
            <w:tcW w:w="7087" w:type="dxa"/>
          </w:tcPr>
          <w:p>
            <w:pPr>
              <w:jc w:val="right"/>
              <w:rPr>
                <w:rFonts w:eastAsia="黑体"/>
                <w:b/>
                <w:szCs w:val="21"/>
              </w:rPr>
            </w:pPr>
            <w:r>
              <w:rPr>
                <w:rFonts w:hint="eastAsia"/>
                <w:bCs/>
                <w:szCs w:val="21"/>
              </w:rPr>
              <w:t>V2.0，版本日期：2024.05.31</w:t>
            </w:r>
          </w:p>
        </w:tc>
      </w:tr>
    </w:tbl>
    <w:p>
      <w:pPr>
        <w:spacing w:line="360" w:lineRule="auto"/>
        <w:jc w:val="center"/>
        <w:rPr>
          <w:rFonts w:hint="eastAsia" w:eastAsia="黑体" w:cs="Arial"/>
          <w:b/>
          <w:bCs/>
          <w:color w:val="000000"/>
          <w:sz w:val="28"/>
          <w:szCs w:val="21"/>
        </w:rPr>
      </w:pPr>
      <w:r>
        <w:rPr>
          <w:rFonts w:hint="eastAsia" w:eastAsia="黑体" w:cs="Arial"/>
          <w:b/>
          <w:bCs/>
          <w:color w:val="000000"/>
          <w:sz w:val="28"/>
          <w:szCs w:val="21"/>
          <w:lang w:val="en-US" w:eastAsia="zh-CN"/>
        </w:rPr>
        <w:t>医疗器械</w:t>
      </w:r>
      <w:r>
        <w:rPr>
          <w:rFonts w:hint="eastAsia" w:eastAsia="黑体" w:cs="Arial"/>
          <w:b/>
          <w:bCs/>
          <w:color w:val="000000"/>
          <w:sz w:val="28"/>
          <w:szCs w:val="21"/>
        </w:rPr>
        <w:t>退回申办者登记表</w:t>
      </w:r>
    </w:p>
    <w:p>
      <w:pPr>
        <w:spacing w:before="156" w:beforeLines="50" w:after="156" w:afterLines="50" w:line="360" w:lineRule="auto"/>
        <w:rPr>
          <w:color w:val="000000"/>
        </w:rPr>
      </w:pPr>
      <w:r>
        <w:rPr>
          <w:rFonts w:hint="eastAsia"/>
          <w:color w:val="000000"/>
        </w:rPr>
        <w:t xml:space="preserve">项目名称：                                    </w:t>
      </w:r>
      <w:r>
        <w:rPr>
          <w:rFonts w:hint="eastAsia"/>
          <w:color w:val="000000"/>
          <w:szCs w:val="21"/>
        </w:rPr>
        <w:t>申办者/CRO</w:t>
      </w:r>
      <w:r>
        <w:rPr>
          <w:rFonts w:hint="eastAsia"/>
          <w:color w:val="000000"/>
        </w:rPr>
        <w:t>：                                   专业组：</w:t>
      </w:r>
    </w:p>
    <w:tbl>
      <w:tblPr>
        <w:tblStyle w:val="23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3"/>
        <w:gridCol w:w="850"/>
        <w:gridCol w:w="921"/>
        <w:gridCol w:w="1631"/>
        <w:gridCol w:w="945"/>
        <w:gridCol w:w="1289"/>
        <w:gridCol w:w="1289"/>
        <w:gridCol w:w="1289"/>
        <w:gridCol w:w="1289"/>
        <w:gridCol w:w="1289"/>
        <w:gridCol w:w="128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vAlign w:val="center"/>
          </w:tcPr>
          <w:p>
            <w:pPr>
              <w:jc w:val="center"/>
              <w:rPr>
                <w:color w:val="000000"/>
                <w:sz w:val="18"/>
                <w:szCs w:val="21"/>
              </w:rPr>
            </w:pPr>
            <w:r>
              <w:rPr>
                <w:rFonts w:hint="eastAsia"/>
                <w:color w:val="000000"/>
                <w:sz w:val="18"/>
                <w:szCs w:val="21"/>
                <w:lang w:val="en-US" w:eastAsia="zh-CN"/>
              </w:rPr>
              <w:t>医疗器械</w:t>
            </w:r>
            <w:r>
              <w:rPr>
                <w:rFonts w:hint="eastAsia"/>
                <w:color w:val="000000"/>
                <w:sz w:val="18"/>
                <w:szCs w:val="21"/>
              </w:rPr>
              <w:t>名称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sz w:val="18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21"/>
                <w:lang w:val="en-US" w:eastAsia="zh-CN"/>
              </w:rPr>
              <w:t>序列号</w:t>
            </w:r>
          </w:p>
        </w:tc>
        <w:tc>
          <w:tcPr>
            <w:tcW w:w="921" w:type="dxa"/>
            <w:vAlign w:val="center"/>
          </w:tcPr>
          <w:p>
            <w:pPr>
              <w:jc w:val="center"/>
              <w:rPr>
                <w:color w:val="000000"/>
                <w:sz w:val="18"/>
                <w:szCs w:val="21"/>
              </w:rPr>
            </w:pPr>
            <w:r>
              <w:rPr>
                <w:rFonts w:hint="eastAsia"/>
                <w:color w:val="000000"/>
                <w:sz w:val="18"/>
                <w:szCs w:val="21"/>
              </w:rPr>
              <w:t>批号</w:t>
            </w:r>
          </w:p>
        </w:tc>
        <w:tc>
          <w:tcPr>
            <w:tcW w:w="1631" w:type="dxa"/>
            <w:vAlign w:val="center"/>
          </w:tcPr>
          <w:p>
            <w:pPr>
              <w:jc w:val="center"/>
              <w:rPr>
                <w:rFonts w:hint="eastAsia" w:eastAsia="宋体"/>
                <w:color w:val="000000"/>
                <w:sz w:val="18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szCs w:val="21"/>
              </w:rPr>
              <w:t>规格</w:t>
            </w:r>
            <w:r>
              <w:rPr>
                <w:rFonts w:hint="eastAsia"/>
                <w:color w:val="000000"/>
                <w:sz w:val="18"/>
                <w:szCs w:val="21"/>
                <w:lang w:val="en-US" w:eastAsia="zh-CN"/>
              </w:rPr>
              <w:t>型号</w:t>
            </w:r>
          </w:p>
        </w:tc>
        <w:tc>
          <w:tcPr>
            <w:tcW w:w="945" w:type="dxa"/>
            <w:vAlign w:val="center"/>
          </w:tcPr>
          <w:p>
            <w:pPr>
              <w:jc w:val="center"/>
              <w:rPr>
                <w:color w:val="000000"/>
                <w:sz w:val="18"/>
                <w:szCs w:val="21"/>
              </w:rPr>
            </w:pPr>
            <w:r>
              <w:rPr>
                <w:rFonts w:hint="eastAsia"/>
                <w:color w:val="000000"/>
                <w:sz w:val="18"/>
                <w:szCs w:val="21"/>
              </w:rPr>
              <w:t>有效期</w:t>
            </w:r>
          </w:p>
        </w:tc>
        <w:tc>
          <w:tcPr>
            <w:tcW w:w="1289" w:type="dxa"/>
            <w:vAlign w:val="center"/>
          </w:tcPr>
          <w:p>
            <w:pPr>
              <w:jc w:val="center"/>
              <w:rPr>
                <w:color w:val="000000"/>
                <w:sz w:val="18"/>
                <w:szCs w:val="21"/>
              </w:rPr>
            </w:pPr>
            <w:r>
              <w:rPr>
                <w:rFonts w:hint="eastAsia"/>
                <w:color w:val="000000"/>
                <w:sz w:val="18"/>
                <w:szCs w:val="21"/>
              </w:rPr>
              <w:t>剩余总数量</w:t>
            </w:r>
          </w:p>
        </w:tc>
        <w:tc>
          <w:tcPr>
            <w:tcW w:w="1289" w:type="dxa"/>
            <w:vAlign w:val="center"/>
          </w:tcPr>
          <w:p>
            <w:pPr>
              <w:jc w:val="center"/>
              <w:rPr>
                <w:color w:val="000000"/>
                <w:sz w:val="18"/>
                <w:szCs w:val="21"/>
              </w:rPr>
            </w:pPr>
            <w:r>
              <w:rPr>
                <w:rFonts w:hint="eastAsia"/>
                <w:color w:val="000000"/>
                <w:sz w:val="18"/>
                <w:szCs w:val="21"/>
              </w:rPr>
              <w:t>退还总数量</w:t>
            </w:r>
          </w:p>
        </w:tc>
        <w:tc>
          <w:tcPr>
            <w:tcW w:w="1289" w:type="dxa"/>
            <w:vAlign w:val="center"/>
          </w:tcPr>
          <w:p>
            <w:pPr>
              <w:jc w:val="center"/>
              <w:rPr>
                <w:color w:val="000000"/>
                <w:sz w:val="18"/>
                <w:szCs w:val="21"/>
              </w:rPr>
            </w:pPr>
            <w:r>
              <w:rPr>
                <w:rFonts w:hint="eastAsia"/>
                <w:color w:val="000000"/>
                <w:sz w:val="18"/>
                <w:szCs w:val="21"/>
              </w:rPr>
              <w:t>退还人签名</w:t>
            </w:r>
          </w:p>
        </w:tc>
        <w:tc>
          <w:tcPr>
            <w:tcW w:w="1289" w:type="dxa"/>
            <w:vAlign w:val="center"/>
          </w:tcPr>
          <w:p>
            <w:pPr>
              <w:jc w:val="center"/>
              <w:rPr>
                <w:color w:val="000000"/>
                <w:sz w:val="18"/>
                <w:szCs w:val="21"/>
              </w:rPr>
            </w:pPr>
            <w:r>
              <w:rPr>
                <w:rFonts w:hint="eastAsia"/>
                <w:color w:val="000000"/>
                <w:sz w:val="18"/>
                <w:szCs w:val="21"/>
              </w:rPr>
              <w:t>接收人签名</w:t>
            </w:r>
          </w:p>
        </w:tc>
        <w:tc>
          <w:tcPr>
            <w:tcW w:w="1289" w:type="dxa"/>
            <w:vAlign w:val="center"/>
          </w:tcPr>
          <w:p>
            <w:pPr>
              <w:jc w:val="center"/>
              <w:rPr>
                <w:color w:val="000000"/>
                <w:sz w:val="18"/>
                <w:szCs w:val="21"/>
              </w:rPr>
            </w:pPr>
            <w:r>
              <w:rPr>
                <w:rFonts w:hint="eastAsia"/>
                <w:color w:val="000000"/>
                <w:sz w:val="18"/>
                <w:szCs w:val="21"/>
              </w:rPr>
              <w:t>退回日期</w:t>
            </w:r>
          </w:p>
        </w:tc>
        <w:tc>
          <w:tcPr>
            <w:tcW w:w="1289" w:type="dxa"/>
            <w:vAlign w:val="center"/>
          </w:tcPr>
          <w:p>
            <w:pPr>
              <w:spacing w:line="360" w:lineRule="auto"/>
              <w:jc w:val="center"/>
              <w:rPr>
                <w:b/>
                <w:sz w:val="18"/>
              </w:rPr>
            </w:pPr>
            <w:r>
              <w:rPr>
                <w:rFonts w:hint="eastAsia"/>
                <w:color w:val="000000"/>
                <w:sz w:val="18"/>
                <w:szCs w:val="21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2093" w:type="dxa"/>
            <w:vAlign w:val="center"/>
          </w:tcPr>
          <w:p>
            <w:pPr>
              <w:spacing w:line="360" w:lineRule="auto"/>
              <w:jc w:val="center"/>
              <w:rPr>
                <w:b/>
                <w:sz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  <w:rPr>
                <w:b/>
                <w:sz w:val="18"/>
              </w:rPr>
            </w:pPr>
          </w:p>
        </w:tc>
        <w:tc>
          <w:tcPr>
            <w:tcW w:w="921" w:type="dxa"/>
            <w:vAlign w:val="center"/>
          </w:tcPr>
          <w:p>
            <w:pPr>
              <w:spacing w:line="360" w:lineRule="auto"/>
              <w:jc w:val="center"/>
              <w:rPr>
                <w:b/>
                <w:sz w:val="18"/>
              </w:rPr>
            </w:pPr>
          </w:p>
        </w:tc>
        <w:tc>
          <w:tcPr>
            <w:tcW w:w="1631" w:type="dxa"/>
            <w:vAlign w:val="center"/>
          </w:tcPr>
          <w:p>
            <w:pPr>
              <w:spacing w:line="360" w:lineRule="auto"/>
              <w:jc w:val="center"/>
              <w:rPr>
                <w:b/>
                <w:sz w:val="18"/>
              </w:rPr>
            </w:pPr>
          </w:p>
        </w:tc>
        <w:tc>
          <w:tcPr>
            <w:tcW w:w="945" w:type="dxa"/>
            <w:vAlign w:val="center"/>
          </w:tcPr>
          <w:p>
            <w:pPr>
              <w:spacing w:line="360" w:lineRule="auto"/>
              <w:jc w:val="center"/>
              <w:rPr>
                <w:b/>
                <w:sz w:val="18"/>
              </w:rPr>
            </w:pPr>
          </w:p>
        </w:tc>
        <w:tc>
          <w:tcPr>
            <w:tcW w:w="1289" w:type="dxa"/>
            <w:vAlign w:val="center"/>
          </w:tcPr>
          <w:p>
            <w:pPr>
              <w:spacing w:line="360" w:lineRule="auto"/>
              <w:jc w:val="center"/>
              <w:rPr>
                <w:b/>
                <w:sz w:val="18"/>
              </w:rPr>
            </w:pPr>
          </w:p>
        </w:tc>
        <w:tc>
          <w:tcPr>
            <w:tcW w:w="1289" w:type="dxa"/>
            <w:vAlign w:val="center"/>
          </w:tcPr>
          <w:p>
            <w:pPr>
              <w:spacing w:line="360" w:lineRule="auto"/>
              <w:jc w:val="center"/>
              <w:rPr>
                <w:b/>
                <w:sz w:val="18"/>
              </w:rPr>
            </w:pPr>
          </w:p>
        </w:tc>
        <w:tc>
          <w:tcPr>
            <w:tcW w:w="1289" w:type="dxa"/>
            <w:vAlign w:val="center"/>
          </w:tcPr>
          <w:p>
            <w:pPr>
              <w:spacing w:line="360" w:lineRule="auto"/>
              <w:jc w:val="center"/>
              <w:rPr>
                <w:b/>
                <w:sz w:val="18"/>
              </w:rPr>
            </w:pPr>
          </w:p>
        </w:tc>
        <w:tc>
          <w:tcPr>
            <w:tcW w:w="1289" w:type="dxa"/>
            <w:vAlign w:val="center"/>
          </w:tcPr>
          <w:p>
            <w:pPr>
              <w:spacing w:line="360" w:lineRule="auto"/>
              <w:jc w:val="center"/>
              <w:rPr>
                <w:b/>
                <w:sz w:val="18"/>
              </w:rPr>
            </w:pPr>
          </w:p>
        </w:tc>
        <w:tc>
          <w:tcPr>
            <w:tcW w:w="1289" w:type="dxa"/>
            <w:vAlign w:val="center"/>
          </w:tcPr>
          <w:p>
            <w:pPr>
              <w:spacing w:line="360" w:lineRule="auto"/>
              <w:jc w:val="center"/>
              <w:rPr>
                <w:b/>
                <w:sz w:val="18"/>
              </w:rPr>
            </w:pPr>
          </w:p>
        </w:tc>
        <w:tc>
          <w:tcPr>
            <w:tcW w:w="1289" w:type="dxa"/>
            <w:vAlign w:val="center"/>
          </w:tcPr>
          <w:p>
            <w:pPr>
              <w:spacing w:line="360" w:lineRule="auto"/>
              <w:jc w:val="center"/>
              <w:rPr>
                <w:b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2093" w:type="dxa"/>
            <w:vAlign w:val="center"/>
          </w:tcPr>
          <w:p>
            <w:pPr>
              <w:spacing w:line="360" w:lineRule="auto"/>
              <w:jc w:val="center"/>
              <w:rPr>
                <w:b/>
                <w:sz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  <w:rPr>
                <w:b/>
                <w:sz w:val="18"/>
              </w:rPr>
            </w:pPr>
          </w:p>
        </w:tc>
        <w:tc>
          <w:tcPr>
            <w:tcW w:w="921" w:type="dxa"/>
            <w:vAlign w:val="center"/>
          </w:tcPr>
          <w:p>
            <w:pPr>
              <w:spacing w:line="360" w:lineRule="auto"/>
              <w:jc w:val="center"/>
              <w:rPr>
                <w:b/>
                <w:sz w:val="18"/>
              </w:rPr>
            </w:pPr>
          </w:p>
        </w:tc>
        <w:tc>
          <w:tcPr>
            <w:tcW w:w="1631" w:type="dxa"/>
            <w:vAlign w:val="center"/>
          </w:tcPr>
          <w:p>
            <w:pPr>
              <w:spacing w:line="360" w:lineRule="auto"/>
              <w:jc w:val="center"/>
              <w:rPr>
                <w:b/>
                <w:sz w:val="18"/>
              </w:rPr>
            </w:pPr>
          </w:p>
        </w:tc>
        <w:tc>
          <w:tcPr>
            <w:tcW w:w="945" w:type="dxa"/>
            <w:vAlign w:val="center"/>
          </w:tcPr>
          <w:p>
            <w:pPr>
              <w:spacing w:line="360" w:lineRule="auto"/>
              <w:jc w:val="center"/>
              <w:rPr>
                <w:b/>
                <w:sz w:val="18"/>
              </w:rPr>
            </w:pPr>
          </w:p>
        </w:tc>
        <w:tc>
          <w:tcPr>
            <w:tcW w:w="1289" w:type="dxa"/>
            <w:vAlign w:val="center"/>
          </w:tcPr>
          <w:p>
            <w:pPr>
              <w:spacing w:line="360" w:lineRule="auto"/>
              <w:jc w:val="center"/>
              <w:rPr>
                <w:b/>
                <w:sz w:val="18"/>
              </w:rPr>
            </w:pPr>
          </w:p>
        </w:tc>
        <w:tc>
          <w:tcPr>
            <w:tcW w:w="1289" w:type="dxa"/>
            <w:vAlign w:val="center"/>
          </w:tcPr>
          <w:p>
            <w:pPr>
              <w:spacing w:line="360" w:lineRule="auto"/>
              <w:jc w:val="center"/>
              <w:rPr>
                <w:b/>
                <w:sz w:val="18"/>
              </w:rPr>
            </w:pPr>
          </w:p>
        </w:tc>
        <w:tc>
          <w:tcPr>
            <w:tcW w:w="1289" w:type="dxa"/>
            <w:vAlign w:val="center"/>
          </w:tcPr>
          <w:p>
            <w:pPr>
              <w:spacing w:line="360" w:lineRule="auto"/>
              <w:jc w:val="center"/>
              <w:rPr>
                <w:b/>
                <w:sz w:val="18"/>
              </w:rPr>
            </w:pPr>
          </w:p>
        </w:tc>
        <w:tc>
          <w:tcPr>
            <w:tcW w:w="1289" w:type="dxa"/>
            <w:vAlign w:val="center"/>
          </w:tcPr>
          <w:p>
            <w:pPr>
              <w:spacing w:line="360" w:lineRule="auto"/>
              <w:jc w:val="center"/>
              <w:rPr>
                <w:b/>
                <w:sz w:val="18"/>
              </w:rPr>
            </w:pPr>
          </w:p>
        </w:tc>
        <w:tc>
          <w:tcPr>
            <w:tcW w:w="1289" w:type="dxa"/>
            <w:vAlign w:val="center"/>
          </w:tcPr>
          <w:p>
            <w:pPr>
              <w:spacing w:line="360" w:lineRule="auto"/>
              <w:jc w:val="center"/>
              <w:rPr>
                <w:b/>
                <w:sz w:val="18"/>
              </w:rPr>
            </w:pPr>
          </w:p>
        </w:tc>
        <w:tc>
          <w:tcPr>
            <w:tcW w:w="1289" w:type="dxa"/>
            <w:vAlign w:val="center"/>
          </w:tcPr>
          <w:p>
            <w:pPr>
              <w:spacing w:line="360" w:lineRule="auto"/>
              <w:jc w:val="center"/>
              <w:rPr>
                <w:b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2093" w:type="dxa"/>
            <w:vAlign w:val="center"/>
          </w:tcPr>
          <w:p>
            <w:pPr>
              <w:spacing w:line="360" w:lineRule="auto"/>
              <w:jc w:val="center"/>
              <w:rPr>
                <w:b/>
                <w:sz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  <w:rPr>
                <w:b/>
                <w:sz w:val="18"/>
              </w:rPr>
            </w:pPr>
          </w:p>
        </w:tc>
        <w:tc>
          <w:tcPr>
            <w:tcW w:w="921" w:type="dxa"/>
            <w:vAlign w:val="center"/>
          </w:tcPr>
          <w:p>
            <w:pPr>
              <w:spacing w:line="360" w:lineRule="auto"/>
              <w:jc w:val="center"/>
              <w:rPr>
                <w:b/>
                <w:sz w:val="18"/>
              </w:rPr>
            </w:pPr>
          </w:p>
        </w:tc>
        <w:tc>
          <w:tcPr>
            <w:tcW w:w="1631" w:type="dxa"/>
            <w:vAlign w:val="center"/>
          </w:tcPr>
          <w:p>
            <w:pPr>
              <w:spacing w:line="360" w:lineRule="auto"/>
              <w:jc w:val="center"/>
              <w:rPr>
                <w:b/>
                <w:sz w:val="18"/>
              </w:rPr>
            </w:pPr>
          </w:p>
        </w:tc>
        <w:tc>
          <w:tcPr>
            <w:tcW w:w="945" w:type="dxa"/>
            <w:vAlign w:val="center"/>
          </w:tcPr>
          <w:p>
            <w:pPr>
              <w:spacing w:line="360" w:lineRule="auto"/>
              <w:jc w:val="center"/>
              <w:rPr>
                <w:b/>
                <w:sz w:val="18"/>
              </w:rPr>
            </w:pPr>
          </w:p>
        </w:tc>
        <w:tc>
          <w:tcPr>
            <w:tcW w:w="1289" w:type="dxa"/>
            <w:vAlign w:val="center"/>
          </w:tcPr>
          <w:p>
            <w:pPr>
              <w:spacing w:line="360" w:lineRule="auto"/>
              <w:jc w:val="center"/>
              <w:rPr>
                <w:b/>
                <w:sz w:val="18"/>
              </w:rPr>
            </w:pPr>
          </w:p>
        </w:tc>
        <w:tc>
          <w:tcPr>
            <w:tcW w:w="1289" w:type="dxa"/>
            <w:vAlign w:val="center"/>
          </w:tcPr>
          <w:p>
            <w:pPr>
              <w:spacing w:line="360" w:lineRule="auto"/>
              <w:jc w:val="center"/>
              <w:rPr>
                <w:b/>
                <w:sz w:val="18"/>
              </w:rPr>
            </w:pPr>
          </w:p>
        </w:tc>
        <w:tc>
          <w:tcPr>
            <w:tcW w:w="1289" w:type="dxa"/>
            <w:vAlign w:val="center"/>
          </w:tcPr>
          <w:p>
            <w:pPr>
              <w:spacing w:line="360" w:lineRule="auto"/>
              <w:jc w:val="center"/>
              <w:rPr>
                <w:b/>
                <w:sz w:val="18"/>
              </w:rPr>
            </w:pPr>
          </w:p>
        </w:tc>
        <w:tc>
          <w:tcPr>
            <w:tcW w:w="1289" w:type="dxa"/>
            <w:vAlign w:val="center"/>
          </w:tcPr>
          <w:p>
            <w:pPr>
              <w:spacing w:line="360" w:lineRule="auto"/>
              <w:jc w:val="center"/>
              <w:rPr>
                <w:b/>
                <w:sz w:val="18"/>
              </w:rPr>
            </w:pPr>
          </w:p>
        </w:tc>
        <w:tc>
          <w:tcPr>
            <w:tcW w:w="1289" w:type="dxa"/>
            <w:vAlign w:val="center"/>
          </w:tcPr>
          <w:p>
            <w:pPr>
              <w:spacing w:line="360" w:lineRule="auto"/>
              <w:jc w:val="center"/>
              <w:rPr>
                <w:b/>
                <w:sz w:val="18"/>
              </w:rPr>
            </w:pPr>
          </w:p>
        </w:tc>
        <w:tc>
          <w:tcPr>
            <w:tcW w:w="1289" w:type="dxa"/>
            <w:vAlign w:val="center"/>
          </w:tcPr>
          <w:p>
            <w:pPr>
              <w:spacing w:line="360" w:lineRule="auto"/>
              <w:jc w:val="center"/>
              <w:rPr>
                <w:b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2093" w:type="dxa"/>
            <w:vAlign w:val="center"/>
          </w:tcPr>
          <w:p>
            <w:pPr>
              <w:spacing w:line="360" w:lineRule="auto"/>
              <w:jc w:val="center"/>
              <w:rPr>
                <w:b/>
                <w:sz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  <w:rPr>
                <w:b/>
                <w:sz w:val="18"/>
              </w:rPr>
            </w:pPr>
          </w:p>
        </w:tc>
        <w:tc>
          <w:tcPr>
            <w:tcW w:w="921" w:type="dxa"/>
            <w:vAlign w:val="center"/>
          </w:tcPr>
          <w:p>
            <w:pPr>
              <w:spacing w:line="360" w:lineRule="auto"/>
              <w:jc w:val="center"/>
              <w:rPr>
                <w:b/>
                <w:sz w:val="18"/>
              </w:rPr>
            </w:pPr>
          </w:p>
        </w:tc>
        <w:tc>
          <w:tcPr>
            <w:tcW w:w="1631" w:type="dxa"/>
            <w:vAlign w:val="center"/>
          </w:tcPr>
          <w:p>
            <w:pPr>
              <w:spacing w:line="360" w:lineRule="auto"/>
              <w:jc w:val="center"/>
              <w:rPr>
                <w:b/>
                <w:sz w:val="18"/>
              </w:rPr>
            </w:pPr>
          </w:p>
        </w:tc>
        <w:tc>
          <w:tcPr>
            <w:tcW w:w="945" w:type="dxa"/>
            <w:vAlign w:val="center"/>
          </w:tcPr>
          <w:p>
            <w:pPr>
              <w:spacing w:line="360" w:lineRule="auto"/>
              <w:jc w:val="center"/>
              <w:rPr>
                <w:b/>
                <w:sz w:val="18"/>
              </w:rPr>
            </w:pPr>
          </w:p>
        </w:tc>
        <w:tc>
          <w:tcPr>
            <w:tcW w:w="1289" w:type="dxa"/>
            <w:vAlign w:val="center"/>
          </w:tcPr>
          <w:p>
            <w:pPr>
              <w:spacing w:line="360" w:lineRule="auto"/>
              <w:jc w:val="center"/>
              <w:rPr>
                <w:b/>
                <w:sz w:val="18"/>
              </w:rPr>
            </w:pPr>
          </w:p>
        </w:tc>
        <w:tc>
          <w:tcPr>
            <w:tcW w:w="1289" w:type="dxa"/>
            <w:vAlign w:val="center"/>
          </w:tcPr>
          <w:p>
            <w:pPr>
              <w:spacing w:line="360" w:lineRule="auto"/>
              <w:jc w:val="center"/>
              <w:rPr>
                <w:b/>
                <w:sz w:val="18"/>
              </w:rPr>
            </w:pPr>
          </w:p>
        </w:tc>
        <w:tc>
          <w:tcPr>
            <w:tcW w:w="1289" w:type="dxa"/>
            <w:vAlign w:val="center"/>
          </w:tcPr>
          <w:p>
            <w:pPr>
              <w:spacing w:line="360" w:lineRule="auto"/>
              <w:jc w:val="center"/>
              <w:rPr>
                <w:b/>
                <w:sz w:val="18"/>
              </w:rPr>
            </w:pPr>
          </w:p>
        </w:tc>
        <w:tc>
          <w:tcPr>
            <w:tcW w:w="1289" w:type="dxa"/>
            <w:vAlign w:val="center"/>
          </w:tcPr>
          <w:p>
            <w:pPr>
              <w:spacing w:line="360" w:lineRule="auto"/>
              <w:jc w:val="center"/>
              <w:rPr>
                <w:b/>
                <w:sz w:val="18"/>
              </w:rPr>
            </w:pPr>
          </w:p>
        </w:tc>
        <w:tc>
          <w:tcPr>
            <w:tcW w:w="1289" w:type="dxa"/>
            <w:vAlign w:val="center"/>
          </w:tcPr>
          <w:p>
            <w:pPr>
              <w:spacing w:line="360" w:lineRule="auto"/>
              <w:jc w:val="center"/>
              <w:rPr>
                <w:b/>
                <w:sz w:val="18"/>
              </w:rPr>
            </w:pPr>
          </w:p>
        </w:tc>
        <w:tc>
          <w:tcPr>
            <w:tcW w:w="1289" w:type="dxa"/>
            <w:vAlign w:val="center"/>
          </w:tcPr>
          <w:p>
            <w:pPr>
              <w:spacing w:line="360" w:lineRule="auto"/>
              <w:jc w:val="center"/>
              <w:rPr>
                <w:b/>
                <w:sz w:val="18"/>
              </w:rPr>
            </w:pPr>
          </w:p>
        </w:tc>
      </w:tr>
    </w:tbl>
    <w:p>
      <w:r>
        <w:rPr>
          <w:rFonts w:hint="eastAsia"/>
          <w:bCs/>
          <w:sz w:val="20"/>
          <w:szCs w:val="24"/>
        </w:rPr>
        <w:t>注：剩余总数量和退还总数量中列举</w:t>
      </w:r>
      <w:r>
        <w:rPr>
          <w:rFonts w:hint="eastAsia"/>
          <w:bCs/>
          <w:sz w:val="20"/>
          <w:szCs w:val="24"/>
          <w:lang w:val="en-US" w:eastAsia="zh-CN"/>
        </w:rPr>
        <w:t>医疗器械</w:t>
      </w:r>
      <w:r>
        <w:rPr>
          <w:rFonts w:hint="eastAsia"/>
          <w:bCs/>
          <w:sz w:val="20"/>
          <w:szCs w:val="24"/>
        </w:rPr>
        <w:t>数和空包装数。</w:t>
      </w:r>
      <w:bookmarkStart w:id="0" w:name="_GoBack"/>
      <w:bookmarkEnd w:id="0"/>
    </w:p>
    <w:sectPr>
      <w:headerReference r:id="rId3" w:type="default"/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_GB2312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wiss 721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left" w:pos="3798"/>
        <w:tab w:val="center" w:pos="6979"/>
      </w:tabs>
      <w:spacing w:line="360" w:lineRule="exact"/>
      <w:jc w:val="center"/>
      <w:rPr>
        <w:rFonts w:ascii="黑体" w:hAnsi="黑体" w:eastAsia="黑体"/>
      </w:rPr>
    </w:pPr>
    <w:r>
      <w:rPr>
        <w:rFonts w:hint="eastAsia" w:ascii="黑体" w:hAnsi="黑体" w:eastAsia="黑体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2886710</wp:posOffset>
          </wp:positionH>
          <wp:positionV relativeFrom="paragraph">
            <wp:posOffset>52705</wp:posOffset>
          </wp:positionV>
          <wp:extent cx="297180" cy="431800"/>
          <wp:effectExtent l="0" t="0" r="7620" b="6350"/>
          <wp:wrapNone/>
          <wp:docPr id="6" name="图片 14" descr="C:\Users\Administrator\Desktop\logo纯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4" descr="C:\Users\Administrator\Desktop\logo纯图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7180" cy="43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黑体" w:hAnsi="黑体" w:eastAsia="黑体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1136650</wp:posOffset>
              </wp:positionH>
              <wp:positionV relativeFrom="page">
                <wp:posOffset>230505</wp:posOffset>
              </wp:positionV>
              <wp:extent cx="8444230" cy="822325"/>
              <wp:effectExtent l="0" t="0" r="13970" b="34925"/>
              <wp:wrapNone/>
              <wp:docPr id="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444230" cy="822325"/>
                        <a:chOff x="0" y="0"/>
                        <a:chExt cx="25095" cy="1439"/>
                      </a:xfrm>
                    </wpg:grpSpPr>
                    <wps:wsp>
                      <wps:cNvPr id="8" name="AutoShape 2"/>
                      <wps:cNvCnPr>
                        <a:cxnSpLocks noChangeShapeType="1"/>
                      </wps:cNvCnPr>
                      <wps:spPr bwMode="auto">
                        <a:xfrm flipV="1">
                          <a:off x="1" y="1419"/>
                          <a:ext cx="25094" cy="3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wps:wsp>
                      <wps:cNvPr id="9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1" o:spid="_x0000_s1026" o:spt="203" style="position:absolute;left:0pt;margin-left:89.5pt;margin-top:18.15pt;height:64.75pt;width:664.9pt;mso-position-horizontal-relative:page;mso-position-vertical-relative:page;z-index:251659264;mso-width-relative:page;mso-height-relative:page;" coordsize="25095,1439" o:gfxdata="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">
              <o:lock v:ext="edit" aspectratio="f"/>
              <v:shape id="AutoShape 2" o:spid="_x0000_s1026" o:spt="32" type="#_x0000_t32" style="position:absolute;left:1;top:1419;flip:y;height:3;width:25094;" filled="f" stroked="t" coordsize="21600,21600" o:gfxdata="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DB/Qq9tAAAANoAAAAPAAAA&#10;AAAAAAEAIAAAACIAAABkcnMvZG93bnJldi54bWxQSwECFAAUAAAACACHTuJAMy8FnjsAAAA5AAAA&#10;EAAAAAAAAAABACAAAAADAQAAZHJzL3NoYXBleG1sLnhtbFBLBQYAAAAABgAGAFsBAACtAwAAAAA=&#10;">
                <v:fill on="f" focussize="0,0"/>
                <v:stroke color="#000000" joinstyle="round"/>
                <v:imagedata o:title=""/>
                <o:lock v:ext="edit" aspectratio="f"/>
              </v:shape>
              <v:rect id="Rectangle 3" o:spid="_x0000_s1026" o:spt="1" style="position:absolute;left:0;top:0;height:1439;width:4031;" filled="f" stroked="f" coordsize="21600,21600" o:gfxdata="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TiVL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</v:rect>
            </v:group>
          </w:pict>
        </mc:Fallback>
      </mc:AlternateContent>
    </w:r>
    <w:r>
      <w:rPr>
        <w:rFonts w:hint="eastAsia" w:ascii="黑体" w:hAnsi="黑体" w:eastAsia="黑体"/>
      </w:rPr>
      <w:t>南京中医药大学附属医院</w:t>
    </w:r>
  </w:p>
  <w:p>
    <w:pPr>
      <w:pStyle w:val="32"/>
      <w:widowControl/>
      <w:tabs>
        <w:tab w:val="center" w:pos="4156"/>
        <w:tab w:val="left" w:pos="6240"/>
        <w:tab w:val="clear" w:pos="4153"/>
      </w:tabs>
      <w:snapToGrid/>
      <w:spacing w:line="360" w:lineRule="exact"/>
    </w:pPr>
    <w:r>
      <w:rPr>
        <w:rFonts w:hint="eastAsia" w:ascii="黑体" w:hAnsi="黑体" w:eastAsia="黑体"/>
        <w:sz w:val="21"/>
      </w:rPr>
      <w:t>常  州  市  中  医  医  院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iZTI3OTBhN2U5M2EzZTg0OGU4NTk0YjliMjAzNDIifQ=="/>
  </w:docVars>
  <w:rsids>
    <w:rsidRoot w:val="00172A27"/>
    <w:rsid w:val="000000F8"/>
    <w:rsid w:val="00001029"/>
    <w:rsid w:val="000038CB"/>
    <w:rsid w:val="00005F93"/>
    <w:rsid w:val="000064D5"/>
    <w:rsid w:val="00010679"/>
    <w:rsid w:val="00010FEB"/>
    <w:rsid w:val="000119F4"/>
    <w:rsid w:val="00011A67"/>
    <w:rsid w:val="00013696"/>
    <w:rsid w:val="0001472C"/>
    <w:rsid w:val="000175E8"/>
    <w:rsid w:val="0002129C"/>
    <w:rsid w:val="0002143F"/>
    <w:rsid w:val="00021D4D"/>
    <w:rsid w:val="00021FA1"/>
    <w:rsid w:val="000227A7"/>
    <w:rsid w:val="00022EAC"/>
    <w:rsid w:val="00024301"/>
    <w:rsid w:val="00024A00"/>
    <w:rsid w:val="000275DF"/>
    <w:rsid w:val="00030884"/>
    <w:rsid w:val="000309C6"/>
    <w:rsid w:val="000310E5"/>
    <w:rsid w:val="00031336"/>
    <w:rsid w:val="00032761"/>
    <w:rsid w:val="00032776"/>
    <w:rsid w:val="00033150"/>
    <w:rsid w:val="00033215"/>
    <w:rsid w:val="00034035"/>
    <w:rsid w:val="00034E66"/>
    <w:rsid w:val="00036045"/>
    <w:rsid w:val="000365D8"/>
    <w:rsid w:val="000406E0"/>
    <w:rsid w:val="00040CE0"/>
    <w:rsid w:val="00044E51"/>
    <w:rsid w:val="0004506A"/>
    <w:rsid w:val="00045782"/>
    <w:rsid w:val="00046820"/>
    <w:rsid w:val="00046C67"/>
    <w:rsid w:val="000513FC"/>
    <w:rsid w:val="00051B82"/>
    <w:rsid w:val="00051E73"/>
    <w:rsid w:val="00053B89"/>
    <w:rsid w:val="00054141"/>
    <w:rsid w:val="000544B7"/>
    <w:rsid w:val="00054BEB"/>
    <w:rsid w:val="000551D0"/>
    <w:rsid w:val="0005552B"/>
    <w:rsid w:val="00055A6D"/>
    <w:rsid w:val="00061A8E"/>
    <w:rsid w:val="00062016"/>
    <w:rsid w:val="00062518"/>
    <w:rsid w:val="000625F7"/>
    <w:rsid w:val="00071723"/>
    <w:rsid w:val="00071D18"/>
    <w:rsid w:val="0007231D"/>
    <w:rsid w:val="00073AC5"/>
    <w:rsid w:val="000746DB"/>
    <w:rsid w:val="00074CE6"/>
    <w:rsid w:val="000751CC"/>
    <w:rsid w:val="000760D5"/>
    <w:rsid w:val="000766DB"/>
    <w:rsid w:val="00076C6C"/>
    <w:rsid w:val="00080080"/>
    <w:rsid w:val="0008348B"/>
    <w:rsid w:val="00083B29"/>
    <w:rsid w:val="000841F0"/>
    <w:rsid w:val="000842D7"/>
    <w:rsid w:val="0008438F"/>
    <w:rsid w:val="00085B74"/>
    <w:rsid w:val="000872E9"/>
    <w:rsid w:val="00087B80"/>
    <w:rsid w:val="000904ED"/>
    <w:rsid w:val="000913DA"/>
    <w:rsid w:val="00092FCC"/>
    <w:rsid w:val="00093AFE"/>
    <w:rsid w:val="000948BB"/>
    <w:rsid w:val="00096E75"/>
    <w:rsid w:val="00097A1A"/>
    <w:rsid w:val="000A0481"/>
    <w:rsid w:val="000A10F4"/>
    <w:rsid w:val="000A3795"/>
    <w:rsid w:val="000A7974"/>
    <w:rsid w:val="000B0BE6"/>
    <w:rsid w:val="000B0E08"/>
    <w:rsid w:val="000B30B8"/>
    <w:rsid w:val="000B3F9F"/>
    <w:rsid w:val="000B43AD"/>
    <w:rsid w:val="000B49C6"/>
    <w:rsid w:val="000B4CF9"/>
    <w:rsid w:val="000B6DD1"/>
    <w:rsid w:val="000B6E72"/>
    <w:rsid w:val="000B7B06"/>
    <w:rsid w:val="000C027A"/>
    <w:rsid w:val="000C0DBC"/>
    <w:rsid w:val="000C1778"/>
    <w:rsid w:val="000C40BF"/>
    <w:rsid w:val="000C4755"/>
    <w:rsid w:val="000C530D"/>
    <w:rsid w:val="000C63FE"/>
    <w:rsid w:val="000C7D55"/>
    <w:rsid w:val="000C7E61"/>
    <w:rsid w:val="000D2160"/>
    <w:rsid w:val="000D2393"/>
    <w:rsid w:val="000D3E4A"/>
    <w:rsid w:val="000D5940"/>
    <w:rsid w:val="000D7CE5"/>
    <w:rsid w:val="000D7E83"/>
    <w:rsid w:val="000E2CDB"/>
    <w:rsid w:val="000E3E4A"/>
    <w:rsid w:val="000E44F3"/>
    <w:rsid w:val="000E54B3"/>
    <w:rsid w:val="000E641C"/>
    <w:rsid w:val="000F03CF"/>
    <w:rsid w:val="000F19E8"/>
    <w:rsid w:val="000F3165"/>
    <w:rsid w:val="000F631B"/>
    <w:rsid w:val="00104673"/>
    <w:rsid w:val="00105E24"/>
    <w:rsid w:val="0010725A"/>
    <w:rsid w:val="00107763"/>
    <w:rsid w:val="001109AA"/>
    <w:rsid w:val="00111888"/>
    <w:rsid w:val="00115B5F"/>
    <w:rsid w:val="00115CF1"/>
    <w:rsid w:val="001174E0"/>
    <w:rsid w:val="00121B3E"/>
    <w:rsid w:val="00122E4F"/>
    <w:rsid w:val="001243A9"/>
    <w:rsid w:val="001247A8"/>
    <w:rsid w:val="00124AC5"/>
    <w:rsid w:val="00125096"/>
    <w:rsid w:val="0012785D"/>
    <w:rsid w:val="00127C64"/>
    <w:rsid w:val="00131087"/>
    <w:rsid w:val="001316A8"/>
    <w:rsid w:val="0013177D"/>
    <w:rsid w:val="0013372A"/>
    <w:rsid w:val="00133D4E"/>
    <w:rsid w:val="00133E98"/>
    <w:rsid w:val="00134A2F"/>
    <w:rsid w:val="001358C8"/>
    <w:rsid w:val="00136965"/>
    <w:rsid w:val="00136B7F"/>
    <w:rsid w:val="001406ED"/>
    <w:rsid w:val="00141310"/>
    <w:rsid w:val="00142C76"/>
    <w:rsid w:val="00142EDE"/>
    <w:rsid w:val="0014310C"/>
    <w:rsid w:val="00143DAA"/>
    <w:rsid w:val="00143FA5"/>
    <w:rsid w:val="00144845"/>
    <w:rsid w:val="001448AE"/>
    <w:rsid w:val="00146C54"/>
    <w:rsid w:val="00147685"/>
    <w:rsid w:val="00154E06"/>
    <w:rsid w:val="00155848"/>
    <w:rsid w:val="00156197"/>
    <w:rsid w:val="0015648A"/>
    <w:rsid w:val="00160F39"/>
    <w:rsid w:val="00161AD3"/>
    <w:rsid w:val="00161C1D"/>
    <w:rsid w:val="0016246E"/>
    <w:rsid w:val="00162830"/>
    <w:rsid w:val="00162ADE"/>
    <w:rsid w:val="00163039"/>
    <w:rsid w:val="00164F09"/>
    <w:rsid w:val="00165AE2"/>
    <w:rsid w:val="00167AF4"/>
    <w:rsid w:val="0017017A"/>
    <w:rsid w:val="0017107F"/>
    <w:rsid w:val="001712CE"/>
    <w:rsid w:val="001727CE"/>
    <w:rsid w:val="00172A27"/>
    <w:rsid w:val="00175674"/>
    <w:rsid w:val="00175A2B"/>
    <w:rsid w:val="00177B79"/>
    <w:rsid w:val="00177FBD"/>
    <w:rsid w:val="00180103"/>
    <w:rsid w:val="00181255"/>
    <w:rsid w:val="00182A6C"/>
    <w:rsid w:val="001830C2"/>
    <w:rsid w:val="001851CB"/>
    <w:rsid w:val="00186CC7"/>
    <w:rsid w:val="00186E77"/>
    <w:rsid w:val="001873E3"/>
    <w:rsid w:val="001927F2"/>
    <w:rsid w:val="00196850"/>
    <w:rsid w:val="001A0464"/>
    <w:rsid w:val="001A0C5E"/>
    <w:rsid w:val="001A5667"/>
    <w:rsid w:val="001A5F9C"/>
    <w:rsid w:val="001A7EA8"/>
    <w:rsid w:val="001B0CAE"/>
    <w:rsid w:val="001B166C"/>
    <w:rsid w:val="001B232A"/>
    <w:rsid w:val="001B738D"/>
    <w:rsid w:val="001B7670"/>
    <w:rsid w:val="001B7D8F"/>
    <w:rsid w:val="001C1A2C"/>
    <w:rsid w:val="001C1CC4"/>
    <w:rsid w:val="001C27B8"/>
    <w:rsid w:val="001C3B8E"/>
    <w:rsid w:val="001C6047"/>
    <w:rsid w:val="001C7F75"/>
    <w:rsid w:val="001D08B7"/>
    <w:rsid w:val="001D25CA"/>
    <w:rsid w:val="001D3AE2"/>
    <w:rsid w:val="001D4E0C"/>
    <w:rsid w:val="001D5A78"/>
    <w:rsid w:val="001D6DBA"/>
    <w:rsid w:val="001E0097"/>
    <w:rsid w:val="001E07B2"/>
    <w:rsid w:val="001E1AAE"/>
    <w:rsid w:val="001E2AA0"/>
    <w:rsid w:val="001E3BF4"/>
    <w:rsid w:val="001E43CF"/>
    <w:rsid w:val="001E51BB"/>
    <w:rsid w:val="001E5532"/>
    <w:rsid w:val="001E57BB"/>
    <w:rsid w:val="001E5C43"/>
    <w:rsid w:val="001E5F14"/>
    <w:rsid w:val="001F027B"/>
    <w:rsid w:val="001F19F0"/>
    <w:rsid w:val="001F1A84"/>
    <w:rsid w:val="001F3920"/>
    <w:rsid w:val="001F4829"/>
    <w:rsid w:val="001F4B11"/>
    <w:rsid w:val="001F51F6"/>
    <w:rsid w:val="001F592F"/>
    <w:rsid w:val="001F5A97"/>
    <w:rsid w:val="001F62A6"/>
    <w:rsid w:val="00200573"/>
    <w:rsid w:val="00202C5F"/>
    <w:rsid w:val="0020329D"/>
    <w:rsid w:val="00204426"/>
    <w:rsid w:val="002050CC"/>
    <w:rsid w:val="00207D89"/>
    <w:rsid w:val="00213887"/>
    <w:rsid w:val="00213FB3"/>
    <w:rsid w:val="00216DEF"/>
    <w:rsid w:val="00222B48"/>
    <w:rsid w:val="00224931"/>
    <w:rsid w:val="00225498"/>
    <w:rsid w:val="002257B3"/>
    <w:rsid w:val="0022648C"/>
    <w:rsid w:val="00227262"/>
    <w:rsid w:val="00227344"/>
    <w:rsid w:val="00231BF6"/>
    <w:rsid w:val="0023371C"/>
    <w:rsid w:val="00235476"/>
    <w:rsid w:val="002361D1"/>
    <w:rsid w:val="00236253"/>
    <w:rsid w:val="002372B1"/>
    <w:rsid w:val="002400F5"/>
    <w:rsid w:val="0024347A"/>
    <w:rsid w:val="00245453"/>
    <w:rsid w:val="00245936"/>
    <w:rsid w:val="00246D50"/>
    <w:rsid w:val="00252186"/>
    <w:rsid w:val="00252BE5"/>
    <w:rsid w:val="002546B1"/>
    <w:rsid w:val="00254958"/>
    <w:rsid w:val="0025530D"/>
    <w:rsid w:val="00257094"/>
    <w:rsid w:val="00257378"/>
    <w:rsid w:val="00262650"/>
    <w:rsid w:val="00264454"/>
    <w:rsid w:val="0026584A"/>
    <w:rsid w:val="00266052"/>
    <w:rsid w:val="00266B7E"/>
    <w:rsid w:val="00270E5A"/>
    <w:rsid w:val="0027103E"/>
    <w:rsid w:val="002712CC"/>
    <w:rsid w:val="00272BDE"/>
    <w:rsid w:val="0027316C"/>
    <w:rsid w:val="00273ABA"/>
    <w:rsid w:val="00273E9C"/>
    <w:rsid w:val="0027487F"/>
    <w:rsid w:val="0027592E"/>
    <w:rsid w:val="00277C33"/>
    <w:rsid w:val="00283DFE"/>
    <w:rsid w:val="002870AE"/>
    <w:rsid w:val="00287A43"/>
    <w:rsid w:val="002929C1"/>
    <w:rsid w:val="00294CA4"/>
    <w:rsid w:val="0029526C"/>
    <w:rsid w:val="00295BB8"/>
    <w:rsid w:val="0029707E"/>
    <w:rsid w:val="002A062F"/>
    <w:rsid w:val="002A17ED"/>
    <w:rsid w:val="002A1A0E"/>
    <w:rsid w:val="002A2031"/>
    <w:rsid w:val="002A3079"/>
    <w:rsid w:val="002A3FCA"/>
    <w:rsid w:val="002A55E6"/>
    <w:rsid w:val="002A5F3F"/>
    <w:rsid w:val="002A6360"/>
    <w:rsid w:val="002A7774"/>
    <w:rsid w:val="002B0162"/>
    <w:rsid w:val="002B0CFF"/>
    <w:rsid w:val="002B103D"/>
    <w:rsid w:val="002B2ADD"/>
    <w:rsid w:val="002B330D"/>
    <w:rsid w:val="002B43A0"/>
    <w:rsid w:val="002B55A6"/>
    <w:rsid w:val="002B6401"/>
    <w:rsid w:val="002B6D5B"/>
    <w:rsid w:val="002C0D49"/>
    <w:rsid w:val="002C0D5D"/>
    <w:rsid w:val="002C1BED"/>
    <w:rsid w:val="002C2009"/>
    <w:rsid w:val="002C240A"/>
    <w:rsid w:val="002C2842"/>
    <w:rsid w:val="002C34D8"/>
    <w:rsid w:val="002C5907"/>
    <w:rsid w:val="002C703B"/>
    <w:rsid w:val="002C7150"/>
    <w:rsid w:val="002C7876"/>
    <w:rsid w:val="002C7C73"/>
    <w:rsid w:val="002C7FED"/>
    <w:rsid w:val="002D1123"/>
    <w:rsid w:val="002D3838"/>
    <w:rsid w:val="002D3E06"/>
    <w:rsid w:val="002D4261"/>
    <w:rsid w:val="002D5AF8"/>
    <w:rsid w:val="002E0303"/>
    <w:rsid w:val="002E3153"/>
    <w:rsid w:val="002E5876"/>
    <w:rsid w:val="002E61C5"/>
    <w:rsid w:val="002F0132"/>
    <w:rsid w:val="002F0479"/>
    <w:rsid w:val="002F2715"/>
    <w:rsid w:val="002F3C41"/>
    <w:rsid w:val="002F47E2"/>
    <w:rsid w:val="002F4B01"/>
    <w:rsid w:val="002F62AD"/>
    <w:rsid w:val="002F67D9"/>
    <w:rsid w:val="002F6887"/>
    <w:rsid w:val="002F6998"/>
    <w:rsid w:val="002F7044"/>
    <w:rsid w:val="002F7499"/>
    <w:rsid w:val="002F7C8B"/>
    <w:rsid w:val="00302757"/>
    <w:rsid w:val="00302E1C"/>
    <w:rsid w:val="00304B02"/>
    <w:rsid w:val="003055EB"/>
    <w:rsid w:val="003057BC"/>
    <w:rsid w:val="00305A52"/>
    <w:rsid w:val="00305C31"/>
    <w:rsid w:val="00306992"/>
    <w:rsid w:val="00307269"/>
    <w:rsid w:val="003128D3"/>
    <w:rsid w:val="00312F97"/>
    <w:rsid w:val="00314024"/>
    <w:rsid w:val="00316F27"/>
    <w:rsid w:val="00317762"/>
    <w:rsid w:val="00320ACD"/>
    <w:rsid w:val="00321D99"/>
    <w:rsid w:val="00323612"/>
    <w:rsid w:val="00324BCC"/>
    <w:rsid w:val="00324C6A"/>
    <w:rsid w:val="003270C7"/>
    <w:rsid w:val="00330413"/>
    <w:rsid w:val="003319FA"/>
    <w:rsid w:val="00332C6A"/>
    <w:rsid w:val="003337A4"/>
    <w:rsid w:val="00333F65"/>
    <w:rsid w:val="0033650F"/>
    <w:rsid w:val="00336EC5"/>
    <w:rsid w:val="00342508"/>
    <w:rsid w:val="00342EF5"/>
    <w:rsid w:val="00343335"/>
    <w:rsid w:val="003455DD"/>
    <w:rsid w:val="00346682"/>
    <w:rsid w:val="00347054"/>
    <w:rsid w:val="00347539"/>
    <w:rsid w:val="00347CC4"/>
    <w:rsid w:val="00352452"/>
    <w:rsid w:val="003547A1"/>
    <w:rsid w:val="00354984"/>
    <w:rsid w:val="00356F46"/>
    <w:rsid w:val="00361C62"/>
    <w:rsid w:val="00362451"/>
    <w:rsid w:val="00365989"/>
    <w:rsid w:val="00365FF2"/>
    <w:rsid w:val="00366DD3"/>
    <w:rsid w:val="003712ED"/>
    <w:rsid w:val="00373179"/>
    <w:rsid w:val="00374773"/>
    <w:rsid w:val="003818E6"/>
    <w:rsid w:val="00381F08"/>
    <w:rsid w:val="00383AA7"/>
    <w:rsid w:val="00386189"/>
    <w:rsid w:val="0038659F"/>
    <w:rsid w:val="003912F8"/>
    <w:rsid w:val="00392031"/>
    <w:rsid w:val="00392065"/>
    <w:rsid w:val="00394825"/>
    <w:rsid w:val="00395E42"/>
    <w:rsid w:val="00397626"/>
    <w:rsid w:val="00397E00"/>
    <w:rsid w:val="003A0A2B"/>
    <w:rsid w:val="003A3201"/>
    <w:rsid w:val="003A3C04"/>
    <w:rsid w:val="003A433D"/>
    <w:rsid w:val="003A4D84"/>
    <w:rsid w:val="003A686B"/>
    <w:rsid w:val="003A722D"/>
    <w:rsid w:val="003A7BC4"/>
    <w:rsid w:val="003B0538"/>
    <w:rsid w:val="003B10A8"/>
    <w:rsid w:val="003B188C"/>
    <w:rsid w:val="003B1FDE"/>
    <w:rsid w:val="003B252D"/>
    <w:rsid w:val="003B41AD"/>
    <w:rsid w:val="003B60B4"/>
    <w:rsid w:val="003B6A70"/>
    <w:rsid w:val="003C0149"/>
    <w:rsid w:val="003C0E5D"/>
    <w:rsid w:val="003C1C44"/>
    <w:rsid w:val="003C224F"/>
    <w:rsid w:val="003C2373"/>
    <w:rsid w:val="003C282B"/>
    <w:rsid w:val="003C296F"/>
    <w:rsid w:val="003D1DD4"/>
    <w:rsid w:val="003D385A"/>
    <w:rsid w:val="003D4C91"/>
    <w:rsid w:val="003D51C0"/>
    <w:rsid w:val="003D6F38"/>
    <w:rsid w:val="003E05D5"/>
    <w:rsid w:val="003E1C31"/>
    <w:rsid w:val="003E1CB3"/>
    <w:rsid w:val="003E3948"/>
    <w:rsid w:val="003E669C"/>
    <w:rsid w:val="003F0AFE"/>
    <w:rsid w:val="003F0EDC"/>
    <w:rsid w:val="003F145D"/>
    <w:rsid w:val="003F23E1"/>
    <w:rsid w:val="003F2C1B"/>
    <w:rsid w:val="003F42CA"/>
    <w:rsid w:val="003F5420"/>
    <w:rsid w:val="003F7481"/>
    <w:rsid w:val="0040114C"/>
    <w:rsid w:val="00403DAA"/>
    <w:rsid w:val="0040500B"/>
    <w:rsid w:val="00405667"/>
    <w:rsid w:val="00405EC5"/>
    <w:rsid w:val="00405EF0"/>
    <w:rsid w:val="00406AB7"/>
    <w:rsid w:val="00407838"/>
    <w:rsid w:val="00410B53"/>
    <w:rsid w:val="0041142B"/>
    <w:rsid w:val="00413227"/>
    <w:rsid w:val="004142EE"/>
    <w:rsid w:val="004151DA"/>
    <w:rsid w:val="00416750"/>
    <w:rsid w:val="00417066"/>
    <w:rsid w:val="00420DAE"/>
    <w:rsid w:val="00420DB0"/>
    <w:rsid w:val="00423406"/>
    <w:rsid w:val="00423751"/>
    <w:rsid w:val="00423C82"/>
    <w:rsid w:val="00423DAA"/>
    <w:rsid w:val="00425F7A"/>
    <w:rsid w:val="00427A0A"/>
    <w:rsid w:val="00431493"/>
    <w:rsid w:val="004318D3"/>
    <w:rsid w:val="00433389"/>
    <w:rsid w:val="0043725F"/>
    <w:rsid w:val="0044088B"/>
    <w:rsid w:val="00442D6F"/>
    <w:rsid w:val="00443766"/>
    <w:rsid w:val="00443EB7"/>
    <w:rsid w:val="00445D0E"/>
    <w:rsid w:val="00445F97"/>
    <w:rsid w:val="0044723A"/>
    <w:rsid w:val="004502ED"/>
    <w:rsid w:val="00450A9A"/>
    <w:rsid w:val="00463C8E"/>
    <w:rsid w:val="00463CCF"/>
    <w:rsid w:val="00464363"/>
    <w:rsid w:val="00464AE0"/>
    <w:rsid w:val="00471591"/>
    <w:rsid w:val="004733C5"/>
    <w:rsid w:val="004736D2"/>
    <w:rsid w:val="0047387D"/>
    <w:rsid w:val="00475620"/>
    <w:rsid w:val="00475B61"/>
    <w:rsid w:val="00476468"/>
    <w:rsid w:val="004766E5"/>
    <w:rsid w:val="004808EE"/>
    <w:rsid w:val="00480D7E"/>
    <w:rsid w:val="00481D27"/>
    <w:rsid w:val="00481F58"/>
    <w:rsid w:val="004826EB"/>
    <w:rsid w:val="004835AB"/>
    <w:rsid w:val="00484103"/>
    <w:rsid w:val="004855DC"/>
    <w:rsid w:val="00485B76"/>
    <w:rsid w:val="004862B7"/>
    <w:rsid w:val="004866DB"/>
    <w:rsid w:val="0049127F"/>
    <w:rsid w:val="004954C0"/>
    <w:rsid w:val="00497C2E"/>
    <w:rsid w:val="004A1305"/>
    <w:rsid w:val="004A2E8E"/>
    <w:rsid w:val="004A3262"/>
    <w:rsid w:val="004A494A"/>
    <w:rsid w:val="004A615B"/>
    <w:rsid w:val="004A67D1"/>
    <w:rsid w:val="004A7D76"/>
    <w:rsid w:val="004B1151"/>
    <w:rsid w:val="004B2F55"/>
    <w:rsid w:val="004B6C06"/>
    <w:rsid w:val="004C2396"/>
    <w:rsid w:val="004C4416"/>
    <w:rsid w:val="004C4876"/>
    <w:rsid w:val="004D1E63"/>
    <w:rsid w:val="004D28F2"/>
    <w:rsid w:val="004D2BD4"/>
    <w:rsid w:val="004D3662"/>
    <w:rsid w:val="004D5248"/>
    <w:rsid w:val="004D5C2C"/>
    <w:rsid w:val="004D6FE2"/>
    <w:rsid w:val="004D7A9A"/>
    <w:rsid w:val="004E0381"/>
    <w:rsid w:val="004E3493"/>
    <w:rsid w:val="004E4DA3"/>
    <w:rsid w:val="004E51DE"/>
    <w:rsid w:val="004E53B7"/>
    <w:rsid w:val="004E5646"/>
    <w:rsid w:val="004E6B26"/>
    <w:rsid w:val="004E7007"/>
    <w:rsid w:val="004E756C"/>
    <w:rsid w:val="004E78A9"/>
    <w:rsid w:val="004F0381"/>
    <w:rsid w:val="004F23BD"/>
    <w:rsid w:val="00502AC1"/>
    <w:rsid w:val="00503616"/>
    <w:rsid w:val="0050375C"/>
    <w:rsid w:val="00503E42"/>
    <w:rsid w:val="0050469D"/>
    <w:rsid w:val="00504F4E"/>
    <w:rsid w:val="005067AC"/>
    <w:rsid w:val="00510499"/>
    <w:rsid w:val="00510A0C"/>
    <w:rsid w:val="005112A1"/>
    <w:rsid w:val="00513054"/>
    <w:rsid w:val="00513226"/>
    <w:rsid w:val="00513541"/>
    <w:rsid w:val="005155A7"/>
    <w:rsid w:val="00515B18"/>
    <w:rsid w:val="00515C3B"/>
    <w:rsid w:val="005162E5"/>
    <w:rsid w:val="00517675"/>
    <w:rsid w:val="00520162"/>
    <w:rsid w:val="0052212F"/>
    <w:rsid w:val="00524F5A"/>
    <w:rsid w:val="00527396"/>
    <w:rsid w:val="0053002F"/>
    <w:rsid w:val="00530600"/>
    <w:rsid w:val="0053342C"/>
    <w:rsid w:val="00535225"/>
    <w:rsid w:val="005352BA"/>
    <w:rsid w:val="00535A47"/>
    <w:rsid w:val="00535D1F"/>
    <w:rsid w:val="005415D0"/>
    <w:rsid w:val="00545663"/>
    <w:rsid w:val="00546DF0"/>
    <w:rsid w:val="0055000E"/>
    <w:rsid w:val="00550E34"/>
    <w:rsid w:val="00551B4C"/>
    <w:rsid w:val="00552AA1"/>
    <w:rsid w:val="00552EE0"/>
    <w:rsid w:val="00557074"/>
    <w:rsid w:val="00557C7E"/>
    <w:rsid w:val="005601B3"/>
    <w:rsid w:val="005626A6"/>
    <w:rsid w:val="0056554E"/>
    <w:rsid w:val="00565FCC"/>
    <w:rsid w:val="00570879"/>
    <w:rsid w:val="00570C41"/>
    <w:rsid w:val="005723A9"/>
    <w:rsid w:val="00573179"/>
    <w:rsid w:val="005754DB"/>
    <w:rsid w:val="005767A1"/>
    <w:rsid w:val="00576D0C"/>
    <w:rsid w:val="00576E52"/>
    <w:rsid w:val="00576F00"/>
    <w:rsid w:val="00577274"/>
    <w:rsid w:val="005800A9"/>
    <w:rsid w:val="005808AF"/>
    <w:rsid w:val="00580CE6"/>
    <w:rsid w:val="00581B91"/>
    <w:rsid w:val="00582299"/>
    <w:rsid w:val="00584295"/>
    <w:rsid w:val="005846C0"/>
    <w:rsid w:val="005847A7"/>
    <w:rsid w:val="0058776F"/>
    <w:rsid w:val="0059044A"/>
    <w:rsid w:val="00590726"/>
    <w:rsid w:val="0059171D"/>
    <w:rsid w:val="0059194D"/>
    <w:rsid w:val="00595FE6"/>
    <w:rsid w:val="005A0169"/>
    <w:rsid w:val="005A1992"/>
    <w:rsid w:val="005A2201"/>
    <w:rsid w:val="005A36C9"/>
    <w:rsid w:val="005A5D65"/>
    <w:rsid w:val="005A7227"/>
    <w:rsid w:val="005B4720"/>
    <w:rsid w:val="005B5E08"/>
    <w:rsid w:val="005B6A09"/>
    <w:rsid w:val="005B7A45"/>
    <w:rsid w:val="005C14B2"/>
    <w:rsid w:val="005C260D"/>
    <w:rsid w:val="005C439E"/>
    <w:rsid w:val="005D00BE"/>
    <w:rsid w:val="005D0AB8"/>
    <w:rsid w:val="005D28F1"/>
    <w:rsid w:val="005D5AB8"/>
    <w:rsid w:val="005D72DF"/>
    <w:rsid w:val="005E24A1"/>
    <w:rsid w:val="005E2FCB"/>
    <w:rsid w:val="005E33AE"/>
    <w:rsid w:val="005E3A2B"/>
    <w:rsid w:val="005E3DDA"/>
    <w:rsid w:val="005E7729"/>
    <w:rsid w:val="005F18BC"/>
    <w:rsid w:val="005F236F"/>
    <w:rsid w:val="005F46CA"/>
    <w:rsid w:val="005F5076"/>
    <w:rsid w:val="005F6E70"/>
    <w:rsid w:val="005F7794"/>
    <w:rsid w:val="00600D9A"/>
    <w:rsid w:val="00600FC9"/>
    <w:rsid w:val="00603CE0"/>
    <w:rsid w:val="00605373"/>
    <w:rsid w:val="00607CEE"/>
    <w:rsid w:val="00611BC4"/>
    <w:rsid w:val="00612EDD"/>
    <w:rsid w:val="00613C43"/>
    <w:rsid w:val="0061558A"/>
    <w:rsid w:val="0061629E"/>
    <w:rsid w:val="006172FB"/>
    <w:rsid w:val="006210B7"/>
    <w:rsid w:val="00621311"/>
    <w:rsid w:val="006236F4"/>
    <w:rsid w:val="00623834"/>
    <w:rsid w:val="0062396B"/>
    <w:rsid w:val="00626B56"/>
    <w:rsid w:val="00626EA0"/>
    <w:rsid w:val="0063049A"/>
    <w:rsid w:val="006321CF"/>
    <w:rsid w:val="006352E4"/>
    <w:rsid w:val="00636394"/>
    <w:rsid w:val="00643025"/>
    <w:rsid w:val="00643281"/>
    <w:rsid w:val="00644303"/>
    <w:rsid w:val="00646FEF"/>
    <w:rsid w:val="006479D3"/>
    <w:rsid w:val="006501F7"/>
    <w:rsid w:val="00650505"/>
    <w:rsid w:val="00651791"/>
    <w:rsid w:val="006525A9"/>
    <w:rsid w:val="00652B69"/>
    <w:rsid w:val="00654D13"/>
    <w:rsid w:val="00654E1E"/>
    <w:rsid w:val="00656A1B"/>
    <w:rsid w:val="00656C6A"/>
    <w:rsid w:val="0065748C"/>
    <w:rsid w:val="0066070F"/>
    <w:rsid w:val="006619AD"/>
    <w:rsid w:val="0066329C"/>
    <w:rsid w:val="0066391A"/>
    <w:rsid w:val="00664324"/>
    <w:rsid w:val="00664F52"/>
    <w:rsid w:val="00665BD7"/>
    <w:rsid w:val="00666276"/>
    <w:rsid w:val="00666FA5"/>
    <w:rsid w:val="00667273"/>
    <w:rsid w:val="0066750B"/>
    <w:rsid w:val="00670C06"/>
    <w:rsid w:val="00670E2A"/>
    <w:rsid w:val="00671658"/>
    <w:rsid w:val="00673886"/>
    <w:rsid w:val="00683AC3"/>
    <w:rsid w:val="00683DDF"/>
    <w:rsid w:val="0068675D"/>
    <w:rsid w:val="006875DC"/>
    <w:rsid w:val="006875DE"/>
    <w:rsid w:val="00690761"/>
    <w:rsid w:val="00691565"/>
    <w:rsid w:val="00692B3A"/>
    <w:rsid w:val="0069422E"/>
    <w:rsid w:val="00694E96"/>
    <w:rsid w:val="00695CCD"/>
    <w:rsid w:val="00697AB4"/>
    <w:rsid w:val="00697BF1"/>
    <w:rsid w:val="006A0CF7"/>
    <w:rsid w:val="006A1F7B"/>
    <w:rsid w:val="006A314A"/>
    <w:rsid w:val="006A575D"/>
    <w:rsid w:val="006A5781"/>
    <w:rsid w:val="006A6D6C"/>
    <w:rsid w:val="006B01B3"/>
    <w:rsid w:val="006B0D32"/>
    <w:rsid w:val="006B128A"/>
    <w:rsid w:val="006B379F"/>
    <w:rsid w:val="006B3C52"/>
    <w:rsid w:val="006B43EA"/>
    <w:rsid w:val="006B4E66"/>
    <w:rsid w:val="006B59BB"/>
    <w:rsid w:val="006B77B9"/>
    <w:rsid w:val="006B7D05"/>
    <w:rsid w:val="006C08D6"/>
    <w:rsid w:val="006C144B"/>
    <w:rsid w:val="006C411B"/>
    <w:rsid w:val="006C55A9"/>
    <w:rsid w:val="006D092F"/>
    <w:rsid w:val="006D0C26"/>
    <w:rsid w:val="006D1D11"/>
    <w:rsid w:val="006D1ED6"/>
    <w:rsid w:val="006D2143"/>
    <w:rsid w:val="006D4185"/>
    <w:rsid w:val="006D56BE"/>
    <w:rsid w:val="006D7FEE"/>
    <w:rsid w:val="006E023C"/>
    <w:rsid w:val="006E4401"/>
    <w:rsid w:val="006E4EEC"/>
    <w:rsid w:val="006E551F"/>
    <w:rsid w:val="006E6EAC"/>
    <w:rsid w:val="006F0BD5"/>
    <w:rsid w:val="006F200F"/>
    <w:rsid w:val="006F24C2"/>
    <w:rsid w:val="006F24ED"/>
    <w:rsid w:val="006F2C4C"/>
    <w:rsid w:val="006F4057"/>
    <w:rsid w:val="006F4059"/>
    <w:rsid w:val="006F47DC"/>
    <w:rsid w:val="006F5CAD"/>
    <w:rsid w:val="006F5E1D"/>
    <w:rsid w:val="006F7020"/>
    <w:rsid w:val="007001B7"/>
    <w:rsid w:val="00700452"/>
    <w:rsid w:val="007019AB"/>
    <w:rsid w:val="007036A3"/>
    <w:rsid w:val="00704DD7"/>
    <w:rsid w:val="00706492"/>
    <w:rsid w:val="00706B17"/>
    <w:rsid w:val="0071137D"/>
    <w:rsid w:val="0071143C"/>
    <w:rsid w:val="00711DF1"/>
    <w:rsid w:val="00711E6A"/>
    <w:rsid w:val="007140D0"/>
    <w:rsid w:val="00715351"/>
    <w:rsid w:val="0071717C"/>
    <w:rsid w:val="007172A9"/>
    <w:rsid w:val="00717502"/>
    <w:rsid w:val="00722314"/>
    <w:rsid w:val="00722EAE"/>
    <w:rsid w:val="00722F37"/>
    <w:rsid w:val="00724962"/>
    <w:rsid w:val="007265B5"/>
    <w:rsid w:val="00730C50"/>
    <w:rsid w:val="007314F3"/>
    <w:rsid w:val="007317EF"/>
    <w:rsid w:val="00732A77"/>
    <w:rsid w:val="00734195"/>
    <w:rsid w:val="0073441F"/>
    <w:rsid w:val="00735596"/>
    <w:rsid w:val="00735D38"/>
    <w:rsid w:val="0073798F"/>
    <w:rsid w:val="00741684"/>
    <w:rsid w:val="00744972"/>
    <w:rsid w:val="00745CC6"/>
    <w:rsid w:val="00746C52"/>
    <w:rsid w:val="00747017"/>
    <w:rsid w:val="007473AA"/>
    <w:rsid w:val="007476CE"/>
    <w:rsid w:val="00750042"/>
    <w:rsid w:val="00751444"/>
    <w:rsid w:val="0075512A"/>
    <w:rsid w:val="00755352"/>
    <w:rsid w:val="007566EE"/>
    <w:rsid w:val="00756C14"/>
    <w:rsid w:val="007572EF"/>
    <w:rsid w:val="00757A7C"/>
    <w:rsid w:val="007610AC"/>
    <w:rsid w:val="00761D8A"/>
    <w:rsid w:val="00762F5B"/>
    <w:rsid w:val="00764D5C"/>
    <w:rsid w:val="0076777D"/>
    <w:rsid w:val="007724EF"/>
    <w:rsid w:val="00774576"/>
    <w:rsid w:val="00775C8B"/>
    <w:rsid w:val="00777E10"/>
    <w:rsid w:val="00782E1D"/>
    <w:rsid w:val="00783F61"/>
    <w:rsid w:val="00784704"/>
    <w:rsid w:val="00784914"/>
    <w:rsid w:val="00784CF4"/>
    <w:rsid w:val="007908BF"/>
    <w:rsid w:val="00793445"/>
    <w:rsid w:val="00793509"/>
    <w:rsid w:val="00795513"/>
    <w:rsid w:val="00795F9C"/>
    <w:rsid w:val="0079792F"/>
    <w:rsid w:val="007A1B2E"/>
    <w:rsid w:val="007A1BA8"/>
    <w:rsid w:val="007A25C8"/>
    <w:rsid w:val="007A4008"/>
    <w:rsid w:val="007A510C"/>
    <w:rsid w:val="007A52EC"/>
    <w:rsid w:val="007A598F"/>
    <w:rsid w:val="007A5A82"/>
    <w:rsid w:val="007A6A74"/>
    <w:rsid w:val="007A7A9B"/>
    <w:rsid w:val="007B15A6"/>
    <w:rsid w:val="007B1718"/>
    <w:rsid w:val="007B3B3C"/>
    <w:rsid w:val="007B5245"/>
    <w:rsid w:val="007B5703"/>
    <w:rsid w:val="007B76DE"/>
    <w:rsid w:val="007B78D8"/>
    <w:rsid w:val="007C0D14"/>
    <w:rsid w:val="007C0FCE"/>
    <w:rsid w:val="007C1C76"/>
    <w:rsid w:val="007C2165"/>
    <w:rsid w:val="007C4681"/>
    <w:rsid w:val="007C5890"/>
    <w:rsid w:val="007C5928"/>
    <w:rsid w:val="007C59D7"/>
    <w:rsid w:val="007C7A70"/>
    <w:rsid w:val="007D029F"/>
    <w:rsid w:val="007D13B5"/>
    <w:rsid w:val="007D18BB"/>
    <w:rsid w:val="007D1C48"/>
    <w:rsid w:val="007D23BA"/>
    <w:rsid w:val="007D277E"/>
    <w:rsid w:val="007D4A36"/>
    <w:rsid w:val="007D78A6"/>
    <w:rsid w:val="007E0FF9"/>
    <w:rsid w:val="007E4222"/>
    <w:rsid w:val="007E4413"/>
    <w:rsid w:val="007E4A39"/>
    <w:rsid w:val="007E4CE7"/>
    <w:rsid w:val="007E52AF"/>
    <w:rsid w:val="007E533B"/>
    <w:rsid w:val="007E63E3"/>
    <w:rsid w:val="007E66AB"/>
    <w:rsid w:val="007E671E"/>
    <w:rsid w:val="007E6871"/>
    <w:rsid w:val="007E6E4D"/>
    <w:rsid w:val="007E7517"/>
    <w:rsid w:val="007E76D4"/>
    <w:rsid w:val="007F085A"/>
    <w:rsid w:val="007F0A3F"/>
    <w:rsid w:val="007F1A04"/>
    <w:rsid w:val="007F229A"/>
    <w:rsid w:val="007F26E9"/>
    <w:rsid w:val="007F2DA1"/>
    <w:rsid w:val="007F3D83"/>
    <w:rsid w:val="007F540B"/>
    <w:rsid w:val="007F76FB"/>
    <w:rsid w:val="007F7C0E"/>
    <w:rsid w:val="008013E1"/>
    <w:rsid w:val="00801FA6"/>
    <w:rsid w:val="00803B28"/>
    <w:rsid w:val="00803FBD"/>
    <w:rsid w:val="008042B7"/>
    <w:rsid w:val="008050EF"/>
    <w:rsid w:val="00805A01"/>
    <w:rsid w:val="00805A44"/>
    <w:rsid w:val="00805ACB"/>
    <w:rsid w:val="00805F18"/>
    <w:rsid w:val="00807A72"/>
    <w:rsid w:val="00807CE5"/>
    <w:rsid w:val="00810E27"/>
    <w:rsid w:val="008111A8"/>
    <w:rsid w:val="00812069"/>
    <w:rsid w:val="008134CD"/>
    <w:rsid w:val="00813EE4"/>
    <w:rsid w:val="0081429B"/>
    <w:rsid w:val="00814560"/>
    <w:rsid w:val="008153EE"/>
    <w:rsid w:val="008154E5"/>
    <w:rsid w:val="00816BBD"/>
    <w:rsid w:val="00820B8F"/>
    <w:rsid w:val="008242C8"/>
    <w:rsid w:val="0082618E"/>
    <w:rsid w:val="008261C0"/>
    <w:rsid w:val="0082779C"/>
    <w:rsid w:val="008302B7"/>
    <w:rsid w:val="008317C6"/>
    <w:rsid w:val="00834C7B"/>
    <w:rsid w:val="008350B5"/>
    <w:rsid w:val="008363FA"/>
    <w:rsid w:val="0083694F"/>
    <w:rsid w:val="00840D52"/>
    <w:rsid w:val="00845D97"/>
    <w:rsid w:val="00846EF4"/>
    <w:rsid w:val="008514C9"/>
    <w:rsid w:val="00851CAD"/>
    <w:rsid w:val="00853738"/>
    <w:rsid w:val="008540CA"/>
    <w:rsid w:val="00854310"/>
    <w:rsid w:val="00854DF4"/>
    <w:rsid w:val="008558E8"/>
    <w:rsid w:val="00857183"/>
    <w:rsid w:val="00857502"/>
    <w:rsid w:val="00860732"/>
    <w:rsid w:val="00860A5E"/>
    <w:rsid w:val="0086201F"/>
    <w:rsid w:val="00862711"/>
    <w:rsid w:val="00862ACC"/>
    <w:rsid w:val="0086475E"/>
    <w:rsid w:val="008659A1"/>
    <w:rsid w:val="00866D2F"/>
    <w:rsid w:val="008675AA"/>
    <w:rsid w:val="008733F2"/>
    <w:rsid w:val="00874001"/>
    <w:rsid w:val="00874E9F"/>
    <w:rsid w:val="00876DA8"/>
    <w:rsid w:val="00876EE8"/>
    <w:rsid w:val="00877446"/>
    <w:rsid w:val="00877858"/>
    <w:rsid w:val="008804F9"/>
    <w:rsid w:val="00880794"/>
    <w:rsid w:val="0088105C"/>
    <w:rsid w:val="008815AB"/>
    <w:rsid w:val="00881D64"/>
    <w:rsid w:val="008827AA"/>
    <w:rsid w:val="00883142"/>
    <w:rsid w:val="008835EC"/>
    <w:rsid w:val="00883A8A"/>
    <w:rsid w:val="008847AE"/>
    <w:rsid w:val="0088483F"/>
    <w:rsid w:val="00886DF7"/>
    <w:rsid w:val="008876B1"/>
    <w:rsid w:val="0089098B"/>
    <w:rsid w:val="00890DCC"/>
    <w:rsid w:val="00891703"/>
    <w:rsid w:val="00892ACF"/>
    <w:rsid w:val="00892DF4"/>
    <w:rsid w:val="0089418C"/>
    <w:rsid w:val="00894C4B"/>
    <w:rsid w:val="008952CC"/>
    <w:rsid w:val="008954C5"/>
    <w:rsid w:val="00895C22"/>
    <w:rsid w:val="00895E43"/>
    <w:rsid w:val="008965D2"/>
    <w:rsid w:val="0089667F"/>
    <w:rsid w:val="00896743"/>
    <w:rsid w:val="00896AC2"/>
    <w:rsid w:val="008977DF"/>
    <w:rsid w:val="008A0C21"/>
    <w:rsid w:val="008A1C79"/>
    <w:rsid w:val="008A3556"/>
    <w:rsid w:val="008A4855"/>
    <w:rsid w:val="008A4E64"/>
    <w:rsid w:val="008A7D80"/>
    <w:rsid w:val="008B0621"/>
    <w:rsid w:val="008B0788"/>
    <w:rsid w:val="008B18F9"/>
    <w:rsid w:val="008B1AC9"/>
    <w:rsid w:val="008B23A5"/>
    <w:rsid w:val="008B2EAA"/>
    <w:rsid w:val="008B3D64"/>
    <w:rsid w:val="008B4286"/>
    <w:rsid w:val="008B5759"/>
    <w:rsid w:val="008B5E02"/>
    <w:rsid w:val="008B70AC"/>
    <w:rsid w:val="008B7D4B"/>
    <w:rsid w:val="008C02BF"/>
    <w:rsid w:val="008C0886"/>
    <w:rsid w:val="008C1143"/>
    <w:rsid w:val="008C2B90"/>
    <w:rsid w:val="008C513D"/>
    <w:rsid w:val="008C59C1"/>
    <w:rsid w:val="008C5B06"/>
    <w:rsid w:val="008C601A"/>
    <w:rsid w:val="008C6759"/>
    <w:rsid w:val="008D0327"/>
    <w:rsid w:val="008D0BCC"/>
    <w:rsid w:val="008D1EAA"/>
    <w:rsid w:val="008D27DB"/>
    <w:rsid w:val="008D2A09"/>
    <w:rsid w:val="008D2FC2"/>
    <w:rsid w:val="008D33EB"/>
    <w:rsid w:val="008D53BA"/>
    <w:rsid w:val="008E0AA7"/>
    <w:rsid w:val="008E0D37"/>
    <w:rsid w:val="008E33B8"/>
    <w:rsid w:val="008E34FA"/>
    <w:rsid w:val="008E3E61"/>
    <w:rsid w:val="008E675B"/>
    <w:rsid w:val="008F111E"/>
    <w:rsid w:val="008F28DA"/>
    <w:rsid w:val="008F2AF0"/>
    <w:rsid w:val="008F3F6A"/>
    <w:rsid w:val="008F4B33"/>
    <w:rsid w:val="008F589D"/>
    <w:rsid w:val="008F658A"/>
    <w:rsid w:val="008F74F0"/>
    <w:rsid w:val="00900C55"/>
    <w:rsid w:val="0090195B"/>
    <w:rsid w:val="0090310C"/>
    <w:rsid w:val="009044C0"/>
    <w:rsid w:val="0090490A"/>
    <w:rsid w:val="00904A98"/>
    <w:rsid w:val="009052FC"/>
    <w:rsid w:val="00905E28"/>
    <w:rsid w:val="00907790"/>
    <w:rsid w:val="00907CFB"/>
    <w:rsid w:val="00911B0A"/>
    <w:rsid w:val="0091272D"/>
    <w:rsid w:val="00912D3B"/>
    <w:rsid w:val="0092330A"/>
    <w:rsid w:val="00930454"/>
    <w:rsid w:val="009321EC"/>
    <w:rsid w:val="00932C69"/>
    <w:rsid w:val="00933321"/>
    <w:rsid w:val="009351A3"/>
    <w:rsid w:val="0093595A"/>
    <w:rsid w:val="009363AE"/>
    <w:rsid w:val="00937830"/>
    <w:rsid w:val="00946EDC"/>
    <w:rsid w:val="009477BC"/>
    <w:rsid w:val="00950FD8"/>
    <w:rsid w:val="00952531"/>
    <w:rsid w:val="00952991"/>
    <w:rsid w:val="009539C5"/>
    <w:rsid w:val="00955FB5"/>
    <w:rsid w:val="0096071F"/>
    <w:rsid w:val="00961EFE"/>
    <w:rsid w:val="00962665"/>
    <w:rsid w:val="00962B9B"/>
    <w:rsid w:val="00962F69"/>
    <w:rsid w:val="00964132"/>
    <w:rsid w:val="00964740"/>
    <w:rsid w:val="00964897"/>
    <w:rsid w:val="00965C29"/>
    <w:rsid w:val="00966489"/>
    <w:rsid w:val="00966B37"/>
    <w:rsid w:val="00966BDB"/>
    <w:rsid w:val="0097079B"/>
    <w:rsid w:val="00971572"/>
    <w:rsid w:val="00980874"/>
    <w:rsid w:val="0098113A"/>
    <w:rsid w:val="00981C79"/>
    <w:rsid w:val="0098248F"/>
    <w:rsid w:val="00982F7D"/>
    <w:rsid w:val="0098463F"/>
    <w:rsid w:val="00985938"/>
    <w:rsid w:val="009861C1"/>
    <w:rsid w:val="00986D39"/>
    <w:rsid w:val="0099121B"/>
    <w:rsid w:val="0099231B"/>
    <w:rsid w:val="009A0B26"/>
    <w:rsid w:val="009A2FC1"/>
    <w:rsid w:val="009A3FB4"/>
    <w:rsid w:val="009A4A16"/>
    <w:rsid w:val="009A4A4B"/>
    <w:rsid w:val="009A5985"/>
    <w:rsid w:val="009A5B4E"/>
    <w:rsid w:val="009A6D3C"/>
    <w:rsid w:val="009A7C6D"/>
    <w:rsid w:val="009B100D"/>
    <w:rsid w:val="009B1284"/>
    <w:rsid w:val="009B19B0"/>
    <w:rsid w:val="009B1D0F"/>
    <w:rsid w:val="009B4BF3"/>
    <w:rsid w:val="009B5C42"/>
    <w:rsid w:val="009B642F"/>
    <w:rsid w:val="009B7A32"/>
    <w:rsid w:val="009B7FF0"/>
    <w:rsid w:val="009C2A19"/>
    <w:rsid w:val="009C4F07"/>
    <w:rsid w:val="009C511E"/>
    <w:rsid w:val="009C5A61"/>
    <w:rsid w:val="009D2757"/>
    <w:rsid w:val="009D2ED0"/>
    <w:rsid w:val="009D36B5"/>
    <w:rsid w:val="009D3A72"/>
    <w:rsid w:val="009D3DB1"/>
    <w:rsid w:val="009D4F63"/>
    <w:rsid w:val="009D61E9"/>
    <w:rsid w:val="009D6226"/>
    <w:rsid w:val="009D70FF"/>
    <w:rsid w:val="009D755B"/>
    <w:rsid w:val="009E0B09"/>
    <w:rsid w:val="009E0E4C"/>
    <w:rsid w:val="009E171C"/>
    <w:rsid w:val="009E2A85"/>
    <w:rsid w:val="009E2CDE"/>
    <w:rsid w:val="009E3FD3"/>
    <w:rsid w:val="009E6621"/>
    <w:rsid w:val="009F0404"/>
    <w:rsid w:val="009F3E75"/>
    <w:rsid w:val="009F42C1"/>
    <w:rsid w:val="00A01E54"/>
    <w:rsid w:val="00A02BC5"/>
    <w:rsid w:val="00A033E0"/>
    <w:rsid w:val="00A03444"/>
    <w:rsid w:val="00A04CA3"/>
    <w:rsid w:val="00A05621"/>
    <w:rsid w:val="00A064F7"/>
    <w:rsid w:val="00A1070B"/>
    <w:rsid w:val="00A11AC6"/>
    <w:rsid w:val="00A12BD3"/>
    <w:rsid w:val="00A131B9"/>
    <w:rsid w:val="00A165C9"/>
    <w:rsid w:val="00A16E1C"/>
    <w:rsid w:val="00A22E10"/>
    <w:rsid w:val="00A238E4"/>
    <w:rsid w:val="00A26E94"/>
    <w:rsid w:val="00A270FB"/>
    <w:rsid w:val="00A27306"/>
    <w:rsid w:val="00A27454"/>
    <w:rsid w:val="00A2757A"/>
    <w:rsid w:val="00A30CB7"/>
    <w:rsid w:val="00A36921"/>
    <w:rsid w:val="00A3744F"/>
    <w:rsid w:val="00A37570"/>
    <w:rsid w:val="00A414B0"/>
    <w:rsid w:val="00A41B62"/>
    <w:rsid w:val="00A42DC7"/>
    <w:rsid w:val="00A51426"/>
    <w:rsid w:val="00A5361E"/>
    <w:rsid w:val="00A53DB4"/>
    <w:rsid w:val="00A54318"/>
    <w:rsid w:val="00A55AC9"/>
    <w:rsid w:val="00A60878"/>
    <w:rsid w:val="00A61549"/>
    <w:rsid w:val="00A62D5F"/>
    <w:rsid w:val="00A64D8C"/>
    <w:rsid w:val="00A65CFA"/>
    <w:rsid w:val="00A65EA7"/>
    <w:rsid w:val="00A66543"/>
    <w:rsid w:val="00A70386"/>
    <w:rsid w:val="00A70E4D"/>
    <w:rsid w:val="00A716CC"/>
    <w:rsid w:val="00A74B20"/>
    <w:rsid w:val="00A75184"/>
    <w:rsid w:val="00A75437"/>
    <w:rsid w:val="00A756EF"/>
    <w:rsid w:val="00A76366"/>
    <w:rsid w:val="00A76C11"/>
    <w:rsid w:val="00A770ED"/>
    <w:rsid w:val="00A80683"/>
    <w:rsid w:val="00A80812"/>
    <w:rsid w:val="00A812F9"/>
    <w:rsid w:val="00A825E2"/>
    <w:rsid w:val="00A83DA4"/>
    <w:rsid w:val="00A8469A"/>
    <w:rsid w:val="00A8659D"/>
    <w:rsid w:val="00A86DAB"/>
    <w:rsid w:val="00A87A9A"/>
    <w:rsid w:val="00A93120"/>
    <w:rsid w:val="00A9392E"/>
    <w:rsid w:val="00A93BEB"/>
    <w:rsid w:val="00A93E4C"/>
    <w:rsid w:val="00A94AC2"/>
    <w:rsid w:val="00A954C5"/>
    <w:rsid w:val="00A957F3"/>
    <w:rsid w:val="00A958DC"/>
    <w:rsid w:val="00AA10F5"/>
    <w:rsid w:val="00AA1687"/>
    <w:rsid w:val="00AA17F4"/>
    <w:rsid w:val="00AA255C"/>
    <w:rsid w:val="00AA42F4"/>
    <w:rsid w:val="00AA7584"/>
    <w:rsid w:val="00AB05A7"/>
    <w:rsid w:val="00AB05E8"/>
    <w:rsid w:val="00AB10E6"/>
    <w:rsid w:val="00AB120F"/>
    <w:rsid w:val="00AB23C2"/>
    <w:rsid w:val="00AB2CC3"/>
    <w:rsid w:val="00AB43EE"/>
    <w:rsid w:val="00AB4B66"/>
    <w:rsid w:val="00AB517E"/>
    <w:rsid w:val="00AB55AF"/>
    <w:rsid w:val="00AB5927"/>
    <w:rsid w:val="00AC040A"/>
    <w:rsid w:val="00AC0508"/>
    <w:rsid w:val="00AC2054"/>
    <w:rsid w:val="00AC34CE"/>
    <w:rsid w:val="00AC4A2D"/>
    <w:rsid w:val="00AC6061"/>
    <w:rsid w:val="00AC7102"/>
    <w:rsid w:val="00AC7C01"/>
    <w:rsid w:val="00AD0BBE"/>
    <w:rsid w:val="00AD1109"/>
    <w:rsid w:val="00AD5F25"/>
    <w:rsid w:val="00AD63E2"/>
    <w:rsid w:val="00AD75EB"/>
    <w:rsid w:val="00AE0012"/>
    <w:rsid w:val="00AE10D5"/>
    <w:rsid w:val="00AE2276"/>
    <w:rsid w:val="00AE2C22"/>
    <w:rsid w:val="00AE329C"/>
    <w:rsid w:val="00AE3C96"/>
    <w:rsid w:val="00AE3F9A"/>
    <w:rsid w:val="00AE4470"/>
    <w:rsid w:val="00AE77B3"/>
    <w:rsid w:val="00AF21AF"/>
    <w:rsid w:val="00AF2537"/>
    <w:rsid w:val="00AF2811"/>
    <w:rsid w:val="00AF2928"/>
    <w:rsid w:val="00AF2FE6"/>
    <w:rsid w:val="00AF3FE5"/>
    <w:rsid w:val="00AF5E62"/>
    <w:rsid w:val="00AF69A2"/>
    <w:rsid w:val="00AF6B86"/>
    <w:rsid w:val="00B00301"/>
    <w:rsid w:val="00B02C84"/>
    <w:rsid w:val="00B03A5A"/>
    <w:rsid w:val="00B050B6"/>
    <w:rsid w:val="00B07247"/>
    <w:rsid w:val="00B1301C"/>
    <w:rsid w:val="00B13560"/>
    <w:rsid w:val="00B15998"/>
    <w:rsid w:val="00B17A05"/>
    <w:rsid w:val="00B17F5C"/>
    <w:rsid w:val="00B20590"/>
    <w:rsid w:val="00B21855"/>
    <w:rsid w:val="00B22325"/>
    <w:rsid w:val="00B230BD"/>
    <w:rsid w:val="00B2363A"/>
    <w:rsid w:val="00B24043"/>
    <w:rsid w:val="00B25006"/>
    <w:rsid w:val="00B260D2"/>
    <w:rsid w:val="00B263D9"/>
    <w:rsid w:val="00B2705A"/>
    <w:rsid w:val="00B2762D"/>
    <w:rsid w:val="00B2784D"/>
    <w:rsid w:val="00B300E7"/>
    <w:rsid w:val="00B31A37"/>
    <w:rsid w:val="00B34561"/>
    <w:rsid w:val="00B34BCA"/>
    <w:rsid w:val="00B350B3"/>
    <w:rsid w:val="00B3549B"/>
    <w:rsid w:val="00B3680F"/>
    <w:rsid w:val="00B368D9"/>
    <w:rsid w:val="00B36A6E"/>
    <w:rsid w:val="00B41013"/>
    <w:rsid w:val="00B431D2"/>
    <w:rsid w:val="00B44AE9"/>
    <w:rsid w:val="00B46222"/>
    <w:rsid w:val="00B463A3"/>
    <w:rsid w:val="00B46B9D"/>
    <w:rsid w:val="00B52352"/>
    <w:rsid w:val="00B54138"/>
    <w:rsid w:val="00B54658"/>
    <w:rsid w:val="00B55288"/>
    <w:rsid w:val="00B5610B"/>
    <w:rsid w:val="00B57DA1"/>
    <w:rsid w:val="00B616C6"/>
    <w:rsid w:val="00B62553"/>
    <w:rsid w:val="00B62FFA"/>
    <w:rsid w:val="00B6462F"/>
    <w:rsid w:val="00B64837"/>
    <w:rsid w:val="00B6590A"/>
    <w:rsid w:val="00B66162"/>
    <w:rsid w:val="00B6643B"/>
    <w:rsid w:val="00B66B63"/>
    <w:rsid w:val="00B6762E"/>
    <w:rsid w:val="00B67DFF"/>
    <w:rsid w:val="00B717F8"/>
    <w:rsid w:val="00B71916"/>
    <w:rsid w:val="00B752EC"/>
    <w:rsid w:val="00B77305"/>
    <w:rsid w:val="00B778AE"/>
    <w:rsid w:val="00B83423"/>
    <w:rsid w:val="00B83E34"/>
    <w:rsid w:val="00B846B8"/>
    <w:rsid w:val="00B85352"/>
    <w:rsid w:val="00B85A70"/>
    <w:rsid w:val="00B85C55"/>
    <w:rsid w:val="00B873AB"/>
    <w:rsid w:val="00B87B6E"/>
    <w:rsid w:val="00B914F4"/>
    <w:rsid w:val="00B91DED"/>
    <w:rsid w:val="00B93DC3"/>
    <w:rsid w:val="00B95425"/>
    <w:rsid w:val="00B96314"/>
    <w:rsid w:val="00B96EE2"/>
    <w:rsid w:val="00B9741D"/>
    <w:rsid w:val="00BA4658"/>
    <w:rsid w:val="00BA5189"/>
    <w:rsid w:val="00BA5D23"/>
    <w:rsid w:val="00BA7079"/>
    <w:rsid w:val="00BB0690"/>
    <w:rsid w:val="00BB25EC"/>
    <w:rsid w:val="00BB318A"/>
    <w:rsid w:val="00BB6DFC"/>
    <w:rsid w:val="00BB74AD"/>
    <w:rsid w:val="00BC0464"/>
    <w:rsid w:val="00BC0B52"/>
    <w:rsid w:val="00BC6D4D"/>
    <w:rsid w:val="00BC714A"/>
    <w:rsid w:val="00BC7579"/>
    <w:rsid w:val="00BD10FA"/>
    <w:rsid w:val="00BD1D90"/>
    <w:rsid w:val="00BD200F"/>
    <w:rsid w:val="00BD26DE"/>
    <w:rsid w:val="00BD32D9"/>
    <w:rsid w:val="00BD3872"/>
    <w:rsid w:val="00BD4385"/>
    <w:rsid w:val="00BD53A3"/>
    <w:rsid w:val="00BD7A5F"/>
    <w:rsid w:val="00BE0056"/>
    <w:rsid w:val="00BE10FE"/>
    <w:rsid w:val="00BE3159"/>
    <w:rsid w:val="00BE3EA1"/>
    <w:rsid w:val="00BE7636"/>
    <w:rsid w:val="00BF04A0"/>
    <w:rsid w:val="00BF2450"/>
    <w:rsid w:val="00BF2756"/>
    <w:rsid w:val="00BF313D"/>
    <w:rsid w:val="00BF447C"/>
    <w:rsid w:val="00BF5182"/>
    <w:rsid w:val="00C02739"/>
    <w:rsid w:val="00C02B14"/>
    <w:rsid w:val="00C02DCA"/>
    <w:rsid w:val="00C037CE"/>
    <w:rsid w:val="00C04B7A"/>
    <w:rsid w:val="00C07641"/>
    <w:rsid w:val="00C07713"/>
    <w:rsid w:val="00C12B04"/>
    <w:rsid w:val="00C12D3D"/>
    <w:rsid w:val="00C1386A"/>
    <w:rsid w:val="00C14ADB"/>
    <w:rsid w:val="00C15011"/>
    <w:rsid w:val="00C16E22"/>
    <w:rsid w:val="00C20944"/>
    <w:rsid w:val="00C20CBF"/>
    <w:rsid w:val="00C2234A"/>
    <w:rsid w:val="00C23380"/>
    <w:rsid w:val="00C236F1"/>
    <w:rsid w:val="00C23776"/>
    <w:rsid w:val="00C25420"/>
    <w:rsid w:val="00C25FB7"/>
    <w:rsid w:val="00C27FAA"/>
    <w:rsid w:val="00C31281"/>
    <w:rsid w:val="00C325A5"/>
    <w:rsid w:val="00C32A31"/>
    <w:rsid w:val="00C35DEE"/>
    <w:rsid w:val="00C3609B"/>
    <w:rsid w:val="00C36C4C"/>
    <w:rsid w:val="00C3715C"/>
    <w:rsid w:val="00C373F0"/>
    <w:rsid w:val="00C37DB0"/>
    <w:rsid w:val="00C40A85"/>
    <w:rsid w:val="00C4122F"/>
    <w:rsid w:val="00C41AE7"/>
    <w:rsid w:val="00C41D0A"/>
    <w:rsid w:val="00C441F2"/>
    <w:rsid w:val="00C459CD"/>
    <w:rsid w:val="00C459D6"/>
    <w:rsid w:val="00C462C7"/>
    <w:rsid w:val="00C475F2"/>
    <w:rsid w:val="00C4797C"/>
    <w:rsid w:val="00C514C4"/>
    <w:rsid w:val="00C52B7F"/>
    <w:rsid w:val="00C52D50"/>
    <w:rsid w:val="00C53BCA"/>
    <w:rsid w:val="00C614DC"/>
    <w:rsid w:val="00C62C47"/>
    <w:rsid w:val="00C63454"/>
    <w:rsid w:val="00C65C93"/>
    <w:rsid w:val="00C667DD"/>
    <w:rsid w:val="00C67E23"/>
    <w:rsid w:val="00C71801"/>
    <w:rsid w:val="00C73F10"/>
    <w:rsid w:val="00C74A94"/>
    <w:rsid w:val="00C75A38"/>
    <w:rsid w:val="00C772DB"/>
    <w:rsid w:val="00C858D6"/>
    <w:rsid w:val="00C85A7E"/>
    <w:rsid w:val="00C85D8A"/>
    <w:rsid w:val="00C86983"/>
    <w:rsid w:val="00C86BA5"/>
    <w:rsid w:val="00C8778E"/>
    <w:rsid w:val="00C8780D"/>
    <w:rsid w:val="00C91299"/>
    <w:rsid w:val="00C921F8"/>
    <w:rsid w:val="00C92BB0"/>
    <w:rsid w:val="00C94597"/>
    <w:rsid w:val="00C96A21"/>
    <w:rsid w:val="00CA0354"/>
    <w:rsid w:val="00CA10EE"/>
    <w:rsid w:val="00CA1771"/>
    <w:rsid w:val="00CA1C78"/>
    <w:rsid w:val="00CA1ED7"/>
    <w:rsid w:val="00CA377C"/>
    <w:rsid w:val="00CA3930"/>
    <w:rsid w:val="00CA58AF"/>
    <w:rsid w:val="00CA6E71"/>
    <w:rsid w:val="00CA71CD"/>
    <w:rsid w:val="00CA772D"/>
    <w:rsid w:val="00CA7CFD"/>
    <w:rsid w:val="00CB5C62"/>
    <w:rsid w:val="00CB6A68"/>
    <w:rsid w:val="00CB7A5A"/>
    <w:rsid w:val="00CC0EC1"/>
    <w:rsid w:val="00CC1710"/>
    <w:rsid w:val="00CC26D6"/>
    <w:rsid w:val="00CC3BC5"/>
    <w:rsid w:val="00CD01CE"/>
    <w:rsid w:val="00CD19F6"/>
    <w:rsid w:val="00CD1A11"/>
    <w:rsid w:val="00CD2929"/>
    <w:rsid w:val="00CD2B78"/>
    <w:rsid w:val="00CD303B"/>
    <w:rsid w:val="00CD3363"/>
    <w:rsid w:val="00CD64CF"/>
    <w:rsid w:val="00CD6E37"/>
    <w:rsid w:val="00CE1D50"/>
    <w:rsid w:val="00CE4AF5"/>
    <w:rsid w:val="00CE5777"/>
    <w:rsid w:val="00CE6286"/>
    <w:rsid w:val="00CE656F"/>
    <w:rsid w:val="00CE66A7"/>
    <w:rsid w:val="00CF093B"/>
    <w:rsid w:val="00CF16DE"/>
    <w:rsid w:val="00CF2828"/>
    <w:rsid w:val="00CF358B"/>
    <w:rsid w:val="00CF3CE0"/>
    <w:rsid w:val="00CF4FAD"/>
    <w:rsid w:val="00CF5271"/>
    <w:rsid w:val="00CF6FF3"/>
    <w:rsid w:val="00D01663"/>
    <w:rsid w:val="00D01CD2"/>
    <w:rsid w:val="00D02758"/>
    <w:rsid w:val="00D02FD4"/>
    <w:rsid w:val="00D03881"/>
    <w:rsid w:val="00D04E4D"/>
    <w:rsid w:val="00D050BE"/>
    <w:rsid w:val="00D05B3A"/>
    <w:rsid w:val="00D0623C"/>
    <w:rsid w:val="00D10D17"/>
    <w:rsid w:val="00D11849"/>
    <w:rsid w:val="00D15A84"/>
    <w:rsid w:val="00D16625"/>
    <w:rsid w:val="00D227BA"/>
    <w:rsid w:val="00D23967"/>
    <w:rsid w:val="00D25D4E"/>
    <w:rsid w:val="00D26F7E"/>
    <w:rsid w:val="00D2711F"/>
    <w:rsid w:val="00D304CB"/>
    <w:rsid w:val="00D313CF"/>
    <w:rsid w:val="00D31FC3"/>
    <w:rsid w:val="00D32D1E"/>
    <w:rsid w:val="00D32DA6"/>
    <w:rsid w:val="00D33572"/>
    <w:rsid w:val="00D3357E"/>
    <w:rsid w:val="00D33A2F"/>
    <w:rsid w:val="00D3677F"/>
    <w:rsid w:val="00D36C01"/>
    <w:rsid w:val="00D36FC4"/>
    <w:rsid w:val="00D42E08"/>
    <w:rsid w:val="00D43CC9"/>
    <w:rsid w:val="00D44654"/>
    <w:rsid w:val="00D44780"/>
    <w:rsid w:val="00D45C03"/>
    <w:rsid w:val="00D45F94"/>
    <w:rsid w:val="00D47901"/>
    <w:rsid w:val="00D500C6"/>
    <w:rsid w:val="00D52025"/>
    <w:rsid w:val="00D5272E"/>
    <w:rsid w:val="00D52CC4"/>
    <w:rsid w:val="00D52D15"/>
    <w:rsid w:val="00D60370"/>
    <w:rsid w:val="00D604AF"/>
    <w:rsid w:val="00D61077"/>
    <w:rsid w:val="00D6152F"/>
    <w:rsid w:val="00D61530"/>
    <w:rsid w:val="00D61BF2"/>
    <w:rsid w:val="00D645D5"/>
    <w:rsid w:val="00D64650"/>
    <w:rsid w:val="00D647D1"/>
    <w:rsid w:val="00D64B41"/>
    <w:rsid w:val="00D65615"/>
    <w:rsid w:val="00D720D6"/>
    <w:rsid w:val="00D721F4"/>
    <w:rsid w:val="00D732DE"/>
    <w:rsid w:val="00D74F68"/>
    <w:rsid w:val="00D75A2E"/>
    <w:rsid w:val="00D7676D"/>
    <w:rsid w:val="00D82347"/>
    <w:rsid w:val="00D85B77"/>
    <w:rsid w:val="00D85CAF"/>
    <w:rsid w:val="00D86B61"/>
    <w:rsid w:val="00D86C41"/>
    <w:rsid w:val="00D87C83"/>
    <w:rsid w:val="00D91CE6"/>
    <w:rsid w:val="00D94923"/>
    <w:rsid w:val="00D95136"/>
    <w:rsid w:val="00D9557B"/>
    <w:rsid w:val="00D96BC4"/>
    <w:rsid w:val="00D971C2"/>
    <w:rsid w:val="00DA04B6"/>
    <w:rsid w:val="00DA121C"/>
    <w:rsid w:val="00DA3205"/>
    <w:rsid w:val="00DA3584"/>
    <w:rsid w:val="00DA4D3C"/>
    <w:rsid w:val="00DA54C2"/>
    <w:rsid w:val="00DA6792"/>
    <w:rsid w:val="00DA6A62"/>
    <w:rsid w:val="00DA7825"/>
    <w:rsid w:val="00DB0F28"/>
    <w:rsid w:val="00DB173A"/>
    <w:rsid w:val="00DB1A72"/>
    <w:rsid w:val="00DB2C47"/>
    <w:rsid w:val="00DB4155"/>
    <w:rsid w:val="00DB48FD"/>
    <w:rsid w:val="00DB6EAA"/>
    <w:rsid w:val="00DB77A2"/>
    <w:rsid w:val="00DC23EA"/>
    <w:rsid w:val="00DC3055"/>
    <w:rsid w:val="00DC6A9B"/>
    <w:rsid w:val="00DC6E3E"/>
    <w:rsid w:val="00DD06FF"/>
    <w:rsid w:val="00DD1938"/>
    <w:rsid w:val="00DD2CF8"/>
    <w:rsid w:val="00DD3057"/>
    <w:rsid w:val="00DD5589"/>
    <w:rsid w:val="00DE14CB"/>
    <w:rsid w:val="00DE2570"/>
    <w:rsid w:val="00DE4AB2"/>
    <w:rsid w:val="00DE4C8A"/>
    <w:rsid w:val="00DE54E6"/>
    <w:rsid w:val="00DE7057"/>
    <w:rsid w:val="00DE7631"/>
    <w:rsid w:val="00DE7B4A"/>
    <w:rsid w:val="00DE7CE0"/>
    <w:rsid w:val="00DE7E7F"/>
    <w:rsid w:val="00DF07B4"/>
    <w:rsid w:val="00DF0D78"/>
    <w:rsid w:val="00DF0EE6"/>
    <w:rsid w:val="00DF1FA8"/>
    <w:rsid w:val="00DF380A"/>
    <w:rsid w:val="00DF3FED"/>
    <w:rsid w:val="00DF4B15"/>
    <w:rsid w:val="00DF4EC6"/>
    <w:rsid w:val="00DF5FD7"/>
    <w:rsid w:val="00DF6628"/>
    <w:rsid w:val="00E03EE5"/>
    <w:rsid w:val="00E10E13"/>
    <w:rsid w:val="00E13471"/>
    <w:rsid w:val="00E13C98"/>
    <w:rsid w:val="00E14E87"/>
    <w:rsid w:val="00E1509D"/>
    <w:rsid w:val="00E161AA"/>
    <w:rsid w:val="00E1620F"/>
    <w:rsid w:val="00E16A42"/>
    <w:rsid w:val="00E16FFA"/>
    <w:rsid w:val="00E17BAE"/>
    <w:rsid w:val="00E20A5F"/>
    <w:rsid w:val="00E21346"/>
    <w:rsid w:val="00E21CB9"/>
    <w:rsid w:val="00E227C0"/>
    <w:rsid w:val="00E228D8"/>
    <w:rsid w:val="00E24DC0"/>
    <w:rsid w:val="00E2524D"/>
    <w:rsid w:val="00E261D5"/>
    <w:rsid w:val="00E26BD7"/>
    <w:rsid w:val="00E320B3"/>
    <w:rsid w:val="00E32AF9"/>
    <w:rsid w:val="00E33463"/>
    <w:rsid w:val="00E350F2"/>
    <w:rsid w:val="00E35BE0"/>
    <w:rsid w:val="00E36282"/>
    <w:rsid w:val="00E40170"/>
    <w:rsid w:val="00E439E5"/>
    <w:rsid w:val="00E44FB5"/>
    <w:rsid w:val="00E458C8"/>
    <w:rsid w:val="00E475D9"/>
    <w:rsid w:val="00E50A48"/>
    <w:rsid w:val="00E51917"/>
    <w:rsid w:val="00E52910"/>
    <w:rsid w:val="00E546A0"/>
    <w:rsid w:val="00E55A9D"/>
    <w:rsid w:val="00E56D00"/>
    <w:rsid w:val="00E6165E"/>
    <w:rsid w:val="00E6349B"/>
    <w:rsid w:val="00E67270"/>
    <w:rsid w:val="00E678A3"/>
    <w:rsid w:val="00E70605"/>
    <w:rsid w:val="00E70955"/>
    <w:rsid w:val="00E73109"/>
    <w:rsid w:val="00E747C5"/>
    <w:rsid w:val="00E754F5"/>
    <w:rsid w:val="00E767FF"/>
    <w:rsid w:val="00E8134B"/>
    <w:rsid w:val="00E81AD4"/>
    <w:rsid w:val="00E91171"/>
    <w:rsid w:val="00E93392"/>
    <w:rsid w:val="00E93D6A"/>
    <w:rsid w:val="00EA00BF"/>
    <w:rsid w:val="00EA0601"/>
    <w:rsid w:val="00EA14B1"/>
    <w:rsid w:val="00EA1C0B"/>
    <w:rsid w:val="00EA1EC9"/>
    <w:rsid w:val="00EA40B1"/>
    <w:rsid w:val="00EA648D"/>
    <w:rsid w:val="00EB123D"/>
    <w:rsid w:val="00EB14D5"/>
    <w:rsid w:val="00EB3E88"/>
    <w:rsid w:val="00EB419C"/>
    <w:rsid w:val="00EB4E59"/>
    <w:rsid w:val="00EB50AD"/>
    <w:rsid w:val="00EB6320"/>
    <w:rsid w:val="00EB775D"/>
    <w:rsid w:val="00EC0476"/>
    <w:rsid w:val="00EC17B5"/>
    <w:rsid w:val="00EC21FA"/>
    <w:rsid w:val="00EC2B38"/>
    <w:rsid w:val="00EC31C3"/>
    <w:rsid w:val="00EC3210"/>
    <w:rsid w:val="00EC3676"/>
    <w:rsid w:val="00EC39AE"/>
    <w:rsid w:val="00EC5902"/>
    <w:rsid w:val="00EC5F46"/>
    <w:rsid w:val="00EC5F82"/>
    <w:rsid w:val="00EC7414"/>
    <w:rsid w:val="00ED32B2"/>
    <w:rsid w:val="00ED3717"/>
    <w:rsid w:val="00ED67EC"/>
    <w:rsid w:val="00EE3EB1"/>
    <w:rsid w:val="00EE655C"/>
    <w:rsid w:val="00EF0806"/>
    <w:rsid w:val="00EF08BE"/>
    <w:rsid w:val="00EF2B7C"/>
    <w:rsid w:val="00EF2C09"/>
    <w:rsid w:val="00EF4633"/>
    <w:rsid w:val="00EF4F73"/>
    <w:rsid w:val="00EF772C"/>
    <w:rsid w:val="00F018A6"/>
    <w:rsid w:val="00F01F74"/>
    <w:rsid w:val="00F03489"/>
    <w:rsid w:val="00F05B40"/>
    <w:rsid w:val="00F05B47"/>
    <w:rsid w:val="00F061CA"/>
    <w:rsid w:val="00F06478"/>
    <w:rsid w:val="00F07DF2"/>
    <w:rsid w:val="00F13B4A"/>
    <w:rsid w:val="00F14C9F"/>
    <w:rsid w:val="00F17697"/>
    <w:rsid w:val="00F209A2"/>
    <w:rsid w:val="00F20C65"/>
    <w:rsid w:val="00F21B0A"/>
    <w:rsid w:val="00F21D48"/>
    <w:rsid w:val="00F21EB5"/>
    <w:rsid w:val="00F23831"/>
    <w:rsid w:val="00F24E55"/>
    <w:rsid w:val="00F271D3"/>
    <w:rsid w:val="00F30779"/>
    <w:rsid w:val="00F34ADB"/>
    <w:rsid w:val="00F36D6F"/>
    <w:rsid w:val="00F37AF3"/>
    <w:rsid w:val="00F40857"/>
    <w:rsid w:val="00F4200D"/>
    <w:rsid w:val="00F424B2"/>
    <w:rsid w:val="00F4312D"/>
    <w:rsid w:val="00F44D0F"/>
    <w:rsid w:val="00F47F81"/>
    <w:rsid w:val="00F516A3"/>
    <w:rsid w:val="00F5224D"/>
    <w:rsid w:val="00F53561"/>
    <w:rsid w:val="00F55157"/>
    <w:rsid w:val="00F56639"/>
    <w:rsid w:val="00F572F3"/>
    <w:rsid w:val="00F637F5"/>
    <w:rsid w:val="00F65357"/>
    <w:rsid w:val="00F65AD5"/>
    <w:rsid w:val="00F65B31"/>
    <w:rsid w:val="00F674FC"/>
    <w:rsid w:val="00F67D82"/>
    <w:rsid w:val="00F72B3A"/>
    <w:rsid w:val="00F74A5B"/>
    <w:rsid w:val="00F75E4F"/>
    <w:rsid w:val="00F76DEF"/>
    <w:rsid w:val="00F77229"/>
    <w:rsid w:val="00F801E3"/>
    <w:rsid w:val="00F805B7"/>
    <w:rsid w:val="00F819E0"/>
    <w:rsid w:val="00F824D6"/>
    <w:rsid w:val="00F826B7"/>
    <w:rsid w:val="00F82760"/>
    <w:rsid w:val="00F82B3B"/>
    <w:rsid w:val="00F82F12"/>
    <w:rsid w:val="00F83719"/>
    <w:rsid w:val="00F83A9B"/>
    <w:rsid w:val="00F845FF"/>
    <w:rsid w:val="00F860CD"/>
    <w:rsid w:val="00F906CF"/>
    <w:rsid w:val="00F92AF2"/>
    <w:rsid w:val="00F94B52"/>
    <w:rsid w:val="00F9551F"/>
    <w:rsid w:val="00F9635A"/>
    <w:rsid w:val="00F9688D"/>
    <w:rsid w:val="00F97CA8"/>
    <w:rsid w:val="00F97FBF"/>
    <w:rsid w:val="00FA07F0"/>
    <w:rsid w:val="00FA21E1"/>
    <w:rsid w:val="00FA2F87"/>
    <w:rsid w:val="00FA4052"/>
    <w:rsid w:val="00FA577B"/>
    <w:rsid w:val="00FB0B42"/>
    <w:rsid w:val="00FB3970"/>
    <w:rsid w:val="00FC5167"/>
    <w:rsid w:val="00FC6211"/>
    <w:rsid w:val="00FD03ED"/>
    <w:rsid w:val="00FD28AC"/>
    <w:rsid w:val="00FD296D"/>
    <w:rsid w:val="00FD53AC"/>
    <w:rsid w:val="00FD6CC6"/>
    <w:rsid w:val="00FD7B65"/>
    <w:rsid w:val="00FE0396"/>
    <w:rsid w:val="00FE066D"/>
    <w:rsid w:val="00FE0D9B"/>
    <w:rsid w:val="00FE21AA"/>
    <w:rsid w:val="00FE2E0A"/>
    <w:rsid w:val="00FE3E66"/>
    <w:rsid w:val="00FE6F13"/>
    <w:rsid w:val="00FF0A30"/>
    <w:rsid w:val="00FF0D89"/>
    <w:rsid w:val="00FF0E90"/>
    <w:rsid w:val="00FF1B94"/>
    <w:rsid w:val="00FF1DA4"/>
    <w:rsid w:val="00FF206B"/>
    <w:rsid w:val="00FF3374"/>
    <w:rsid w:val="00FF6D54"/>
    <w:rsid w:val="00FF7470"/>
    <w:rsid w:val="01057174"/>
    <w:rsid w:val="06BF3FA8"/>
    <w:rsid w:val="07203724"/>
    <w:rsid w:val="07D75CF4"/>
    <w:rsid w:val="08511AD7"/>
    <w:rsid w:val="09381D91"/>
    <w:rsid w:val="09FF33F8"/>
    <w:rsid w:val="0BB961DA"/>
    <w:rsid w:val="10D848DD"/>
    <w:rsid w:val="14145189"/>
    <w:rsid w:val="14DB0447"/>
    <w:rsid w:val="15E03C06"/>
    <w:rsid w:val="169F1079"/>
    <w:rsid w:val="19DE008C"/>
    <w:rsid w:val="1D8E031F"/>
    <w:rsid w:val="1DB06C68"/>
    <w:rsid w:val="20ED3B94"/>
    <w:rsid w:val="26247A14"/>
    <w:rsid w:val="27B0674F"/>
    <w:rsid w:val="287B3B09"/>
    <w:rsid w:val="2A43235C"/>
    <w:rsid w:val="2A614AB9"/>
    <w:rsid w:val="2D6A3BA5"/>
    <w:rsid w:val="2E685D80"/>
    <w:rsid w:val="30DF4E38"/>
    <w:rsid w:val="33C33A1C"/>
    <w:rsid w:val="35D353F5"/>
    <w:rsid w:val="369167D9"/>
    <w:rsid w:val="37584B11"/>
    <w:rsid w:val="388450DE"/>
    <w:rsid w:val="3B95592D"/>
    <w:rsid w:val="3E8523EF"/>
    <w:rsid w:val="3F956896"/>
    <w:rsid w:val="44B642CC"/>
    <w:rsid w:val="45A94587"/>
    <w:rsid w:val="480126AE"/>
    <w:rsid w:val="4A581016"/>
    <w:rsid w:val="4C9F63AA"/>
    <w:rsid w:val="4D5446BE"/>
    <w:rsid w:val="4E810FA4"/>
    <w:rsid w:val="503D254D"/>
    <w:rsid w:val="509F183E"/>
    <w:rsid w:val="51626FDA"/>
    <w:rsid w:val="56491523"/>
    <w:rsid w:val="57CB10B2"/>
    <w:rsid w:val="59623E37"/>
    <w:rsid w:val="5BD237B0"/>
    <w:rsid w:val="60A053B9"/>
    <w:rsid w:val="62F055CF"/>
    <w:rsid w:val="63350D6A"/>
    <w:rsid w:val="64AD5610"/>
    <w:rsid w:val="69BC3E71"/>
    <w:rsid w:val="6A572A7F"/>
    <w:rsid w:val="6E34448A"/>
    <w:rsid w:val="71363D1D"/>
    <w:rsid w:val="722B158B"/>
    <w:rsid w:val="74145D78"/>
    <w:rsid w:val="745D75D2"/>
    <w:rsid w:val="761E2EDE"/>
    <w:rsid w:val="79F91C98"/>
    <w:rsid w:val="7B544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qFormat="1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1"/>
    <w:qFormat/>
    <w:uiPriority w:val="9"/>
    <w:pPr>
      <w:keepNext/>
      <w:keepLines/>
      <w:spacing w:before="100" w:beforeLines="100" w:after="100" w:afterLines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7"/>
    <w:basedOn w:val="1"/>
    <w:next w:val="1"/>
    <w:unhideWhenUsed/>
    <w:qFormat/>
    <w:uiPriority w:val="39"/>
    <w:pPr>
      <w:ind w:left="2520" w:leftChars="1200"/>
    </w:pPr>
    <w:rPr>
      <w:rFonts w:asciiTheme="minorHAnsi" w:hAnsiTheme="minorHAnsi" w:eastAsiaTheme="minorEastAsia" w:cstheme="minorBidi"/>
    </w:rPr>
  </w:style>
  <w:style w:type="paragraph" w:styleId="4">
    <w:name w:val="Body Text"/>
    <w:basedOn w:val="1"/>
    <w:link w:val="39"/>
    <w:qFormat/>
    <w:uiPriority w:val="0"/>
    <w:pPr>
      <w:spacing w:after="120"/>
    </w:pPr>
  </w:style>
  <w:style w:type="paragraph" w:styleId="5">
    <w:name w:val="Body Text Indent"/>
    <w:basedOn w:val="1"/>
    <w:qFormat/>
    <w:uiPriority w:val="0"/>
    <w:pPr>
      <w:spacing w:after="120"/>
      <w:ind w:left="420" w:leftChars="200"/>
    </w:pPr>
    <w:rPr>
      <w:rFonts w:ascii="Arial" w:hAnsi="Arial" w:eastAsia="仿宋_GB2312" w:cs="宋体"/>
      <w:kern w:val="0"/>
      <w:sz w:val="24"/>
      <w:szCs w:val="24"/>
    </w:rPr>
  </w:style>
  <w:style w:type="paragraph" w:styleId="6">
    <w:name w:val="Block Text"/>
    <w:basedOn w:val="1"/>
    <w:unhideWhenUsed/>
    <w:qFormat/>
    <w:uiPriority w:val="0"/>
    <w:pPr>
      <w:adjustRightInd w:val="0"/>
      <w:snapToGrid w:val="0"/>
      <w:spacing w:line="260" w:lineRule="exact"/>
      <w:ind w:left="251" w:leftChars="-19" w:right="-42" w:rightChars="-20" w:hanging="291" w:hangingChars="153"/>
    </w:pPr>
    <w:rPr>
      <w:sz w:val="19"/>
      <w:szCs w:val="24"/>
    </w:rPr>
  </w:style>
  <w:style w:type="paragraph" w:styleId="7">
    <w:name w:val="toc 5"/>
    <w:basedOn w:val="1"/>
    <w:next w:val="1"/>
    <w:unhideWhenUsed/>
    <w:qFormat/>
    <w:uiPriority w:val="39"/>
    <w:pPr>
      <w:ind w:left="1680" w:leftChars="800"/>
    </w:pPr>
    <w:rPr>
      <w:rFonts w:asciiTheme="minorHAnsi" w:hAnsiTheme="minorHAnsi" w:eastAsiaTheme="minorEastAsia" w:cstheme="minorBidi"/>
    </w:rPr>
  </w:style>
  <w:style w:type="paragraph" w:styleId="8">
    <w:name w:val="toc 3"/>
    <w:basedOn w:val="1"/>
    <w:next w:val="1"/>
    <w:unhideWhenUsed/>
    <w:qFormat/>
    <w:uiPriority w:val="39"/>
    <w:pPr>
      <w:ind w:left="840" w:leftChars="400"/>
    </w:pPr>
    <w:rPr>
      <w:rFonts w:asciiTheme="minorHAnsi" w:hAnsiTheme="minorHAnsi" w:eastAsiaTheme="minorEastAsia" w:cstheme="minorBidi"/>
    </w:rPr>
  </w:style>
  <w:style w:type="paragraph" w:styleId="9">
    <w:name w:val="Plain Text"/>
    <w:basedOn w:val="1"/>
    <w:qFormat/>
    <w:uiPriority w:val="0"/>
    <w:rPr>
      <w:rFonts w:ascii="宋体" w:hAnsi="Courier New"/>
      <w:szCs w:val="21"/>
    </w:rPr>
  </w:style>
  <w:style w:type="paragraph" w:styleId="10">
    <w:name w:val="toc 8"/>
    <w:basedOn w:val="1"/>
    <w:next w:val="1"/>
    <w:unhideWhenUsed/>
    <w:qFormat/>
    <w:uiPriority w:val="39"/>
    <w:pPr>
      <w:ind w:left="2940" w:leftChars="1400"/>
    </w:pPr>
    <w:rPr>
      <w:rFonts w:asciiTheme="minorHAnsi" w:hAnsiTheme="minorHAnsi" w:eastAsiaTheme="minorEastAsia" w:cstheme="minorBidi"/>
    </w:rPr>
  </w:style>
  <w:style w:type="paragraph" w:styleId="11">
    <w:name w:val="Date"/>
    <w:basedOn w:val="1"/>
    <w:next w:val="1"/>
    <w:link w:val="45"/>
    <w:qFormat/>
    <w:uiPriority w:val="99"/>
    <w:rPr>
      <w:rFonts w:ascii="宋体" w:hAnsi="Courier New"/>
    </w:rPr>
  </w:style>
  <w:style w:type="paragraph" w:styleId="12">
    <w:name w:val="Body Text Indent 2"/>
    <w:basedOn w:val="1"/>
    <w:qFormat/>
    <w:uiPriority w:val="0"/>
    <w:pPr>
      <w:spacing w:after="120" w:line="480" w:lineRule="auto"/>
      <w:ind w:left="420" w:leftChars="200"/>
    </w:pPr>
    <w:rPr>
      <w:szCs w:val="24"/>
    </w:rPr>
  </w:style>
  <w:style w:type="paragraph" w:styleId="13">
    <w:name w:val="Balloon Text"/>
    <w:basedOn w:val="1"/>
    <w:link w:val="44"/>
    <w:qFormat/>
    <w:uiPriority w:val="99"/>
    <w:rPr>
      <w:sz w:val="18"/>
      <w:szCs w:val="18"/>
    </w:rPr>
  </w:style>
  <w:style w:type="paragraph" w:styleId="1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6">
    <w:name w:val="toc 1"/>
    <w:basedOn w:val="1"/>
    <w:next w:val="1"/>
    <w:qFormat/>
    <w:uiPriority w:val="39"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17">
    <w:name w:val="toc 4"/>
    <w:basedOn w:val="1"/>
    <w:next w:val="1"/>
    <w:unhideWhenUsed/>
    <w:qFormat/>
    <w:uiPriority w:val="39"/>
    <w:pPr>
      <w:ind w:left="1260" w:leftChars="600"/>
    </w:pPr>
    <w:rPr>
      <w:rFonts w:asciiTheme="minorHAnsi" w:hAnsiTheme="minorHAnsi" w:eastAsiaTheme="minorEastAsia" w:cstheme="minorBidi"/>
    </w:rPr>
  </w:style>
  <w:style w:type="paragraph" w:styleId="18">
    <w:name w:val="toc 6"/>
    <w:basedOn w:val="1"/>
    <w:next w:val="1"/>
    <w:unhideWhenUsed/>
    <w:qFormat/>
    <w:uiPriority w:val="39"/>
    <w:pPr>
      <w:ind w:left="2100" w:leftChars="1000"/>
    </w:pPr>
    <w:rPr>
      <w:rFonts w:asciiTheme="minorHAnsi" w:hAnsiTheme="minorHAnsi" w:eastAsiaTheme="minorEastAsia" w:cstheme="minorBidi"/>
    </w:r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rFonts w:asciiTheme="minorHAnsi" w:hAnsiTheme="minorHAnsi" w:eastAsiaTheme="minorEastAsia" w:cstheme="minorBidi"/>
    </w:rPr>
  </w:style>
  <w:style w:type="paragraph" w:styleId="20">
    <w:name w:val="toc 9"/>
    <w:basedOn w:val="1"/>
    <w:next w:val="1"/>
    <w:unhideWhenUsed/>
    <w:qFormat/>
    <w:uiPriority w:val="39"/>
    <w:pPr>
      <w:ind w:left="3360" w:leftChars="1600"/>
    </w:pPr>
    <w:rPr>
      <w:rFonts w:asciiTheme="minorHAnsi" w:hAnsiTheme="minorHAnsi" w:eastAsiaTheme="minorEastAsia" w:cstheme="minorBidi"/>
    </w:rPr>
  </w:style>
  <w:style w:type="paragraph" w:styleId="21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23">
    <w:name w:val="Table Grid"/>
    <w:basedOn w:val="22"/>
    <w:unhideWhenUsed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page number"/>
    <w:basedOn w:val="24"/>
    <w:qFormat/>
    <w:uiPriority w:val="0"/>
  </w:style>
  <w:style w:type="character" w:styleId="26">
    <w:name w:val="FollowedHyperlink"/>
    <w:basedOn w:val="24"/>
    <w:qFormat/>
    <w:uiPriority w:val="0"/>
    <w:rPr>
      <w:color w:val="800080"/>
      <w:u w:val="single"/>
    </w:rPr>
  </w:style>
  <w:style w:type="character" w:styleId="27">
    <w:name w:val="Hyperlink"/>
    <w:basedOn w:val="24"/>
    <w:qFormat/>
    <w:uiPriority w:val="99"/>
    <w:rPr>
      <w:rFonts w:hint="default" w:ascii="Times New Roman"/>
      <w:color w:val="0000FF"/>
      <w:u w:val="single"/>
    </w:rPr>
  </w:style>
  <w:style w:type="character" w:customStyle="1" w:styleId="28">
    <w:name w:val="apple-style-span"/>
    <w:basedOn w:val="24"/>
    <w:qFormat/>
    <w:uiPriority w:val="0"/>
  </w:style>
  <w:style w:type="character" w:customStyle="1" w:styleId="29">
    <w:name w:val="hosp1"/>
    <w:basedOn w:val="24"/>
    <w:qFormat/>
    <w:uiPriority w:val="0"/>
    <w:rPr>
      <w:rFonts w:hint="default" w:ascii="_GB2312" w:hAnsi="_GB2312"/>
      <w:color w:val="8B0000"/>
      <w:sz w:val="32"/>
      <w:szCs w:val="32"/>
    </w:rPr>
  </w:style>
  <w:style w:type="character" w:customStyle="1" w:styleId="30">
    <w:name w:val="tpc_content1"/>
    <w:basedOn w:val="24"/>
    <w:qFormat/>
    <w:uiPriority w:val="0"/>
    <w:rPr>
      <w:sz w:val="20"/>
      <w:szCs w:val="20"/>
    </w:rPr>
  </w:style>
  <w:style w:type="character" w:customStyle="1" w:styleId="31">
    <w:name w:val="apple-converted-space"/>
    <w:basedOn w:val="24"/>
    <w:qFormat/>
    <w:uiPriority w:val="0"/>
  </w:style>
  <w:style w:type="paragraph" w:customStyle="1" w:styleId="32">
    <w:name w:val="页眉1"/>
    <w:basedOn w:val="1"/>
    <w:link w:val="47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33">
    <w:name w:val="Char"/>
    <w:basedOn w:val="1"/>
    <w:qFormat/>
    <w:uiPriority w:val="0"/>
    <w:pPr>
      <w:widowControl/>
      <w:spacing w:after="160" w:line="240" w:lineRule="exact"/>
      <w:jc w:val="left"/>
    </w:pPr>
  </w:style>
  <w:style w:type="paragraph" w:customStyle="1" w:styleId="34">
    <w:name w:val="Default"/>
    <w:qFormat/>
    <w:uiPriority w:val="0"/>
    <w:pPr>
      <w:widowControl w:val="0"/>
      <w:autoSpaceDE w:val="0"/>
      <w:autoSpaceDN w:val="0"/>
    </w:pPr>
    <w:rPr>
      <w:rFonts w:hint="eastAsia" w:ascii="仿宋_GB2312" w:hAnsi="仿宋_GB2312" w:eastAsia="仿宋_GB2312" w:cs="Times New Roman"/>
      <w:color w:val="000000"/>
      <w:sz w:val="24"/>
      <w:lang w:val="en-US" w:eastAsia="zh-CN" w:bidi="ar-SA"/>
    </w:rPr>
  </w:style>
  <w:style w:type="paragraph" w:customStyle="1" w:styleId="35">
    <w:name w:val="标准"/>
    <w:basedOn w:val="1"/>
    <w:qFormat/>
    <w:uiPriority w:val="0"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36">
    <w:name w:val="标题5"/>
    <w:basedOn w:val="1"/>
    <w:qFormat/>
    <w:uiPriority w:val="0"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37">
    <w:name w:val="Char1"/>
    <w:basedOn w:val="1"/>
    <w:qFormat/>
    <w:uiPriority w:val="0"/>
    <w:pPr>
      <w:widowControl/>
      <w:spacing w:after="160" w:line="240" w:lineRule="exact"/>
      <w:jc w:val="left"/>
    </w:pPr>
    <w:rPr>
      <w:rFonts w:ascii="Calibri" w:hAnsi="Calibri"/>
    </w:rPr>
  </w:style>
  <w:style w:type="paragraph" w:styleId="38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4"/>
    </w:rPr>
  </w:style>
  <w:style w:type="character" w:customStyle="1" w:styleId="39">
    <w:name w:val="正文文本 Char"/>
    <w:basedOn w:val="24"/>
    <w:link w:val="4"/>
    <w:qFormat/>
    <w:uiPriority w:val="0"/>
    <w:rPr>
      <w:kern w:val="2"/>
      <w:sz w:val="21"/>
    </w:rPr>
  </w:style>
  <w:style w:type="paragraph" w:customStyle="1" w:styleId="40">
    <w:name w:val="默认段落字体 Para Char Char Char Char Char Char Char"/>
    <w:basedOn w:val="1"/>
    <w:qFormat/>
    <w:uiPriority w:val="0"/>
  </w:style>
  <w:style w:type="character" w:customStyle="1" w:styleId="41">
    <w:name w:val="标题 1 Char"/>
    <w:basedOn w:val="24"/>
    <w:link w:val="2"/>
    <w:qFormat/>
    <w:locked/>
    <w:uiPriority w:val="9"/>
    <w:rPr>
      <w:rFonts w:eastAsia="黑体"/>
      <w:b/>
      <w:bCs/>
      <w:kern w:val="44"/>
      <w:sz w:val="28"/>
      <w:szCs w:val="44"/>
    </w:rPr>
  </w:style>
  <w:style w:type="paragraph" w:customStyle="1" w:styleId="42">
    <w:name w:val="reader-word-layer reader-word-s1-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43">
    <w:name w:val="reader-word-layer reader-word-s1-1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44">
    <w:name w:val="批注框文本 Char"/>
    <w:basedOn w:val="24"/>
    <w:link w:val="13"/>
    <w:qFormat/>
    <w:uiPriority w:val="99"/>
    <w:rPr>
      <w:kern w:val="2"/>
      <w:sz w:val="18"/>
      <w:szCs w:val="18"/>
    </w:rPr>
  </w:style>
  <w:style w:type="character" w:customStyle="1" w:styleId="45">
    <w:name w:val="日期 Char"/>
    <w:link w:val="11"/>
    <w:qFormat/>
    <w:uiPriority w:val="99"/>
    <w:rPr>
      <w:rFonts w:ascii="宋体" w:hAnsi="Courier New"/>
      <w:kern w:val="2"/>
      <w:sz w:val="21"/>
      <w:szCs w:val="22"/>
    </w:rPr>
  </w:style>
  <w:style w:type="table" w:customStyle="1" w:styleId="46">
    <w:name w:val="Plain Table 3"/>
    <w:basedOn w:val="22"/>
    <w:qFormat/>
    <w:uiPriority w:val="43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  <w:caps/>
      </w:rPr>
      <w:tcPr>
        <w:tcBorders>
          <w:top w:val="nil"/>
        </w:tcBorders>
      </w:tcPr>
    </w:tblStylePr>
    <w:tblStylePr w:type="firstCol">
      <w:rPr>
        <w:b/>
        <w:bCs/>
        <w:caps/>
      </w:rPr>
      <w:tcPr>
        <w:tcBorders>
          <w:right w:val="single" w:color="7E7E7E" w:themeColor="text1" w:themeTint="80" w:sz="4" w:space="0"/>
        </w:tcBorders>
      </w:tcPr>
    </w:tblStylePr>
    <w:tblStylePr w:type="lastCol">
      <w:rPr>
        <w:b/>
        <w:bCs/>
        <w:caps/>
      </w:rPr>
      <w:tcPr>
        <w:tcBorders>
          <w:left w:val="nil"/>
        </w:tcBorders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character" w:customStyle="1" w:styleId="47">
    <w:name w:val="页眉 Char"/>
    <w:basedOn w:val="24"/>
    <w:link w:val="32"/>
    <w:qFormat/>
    <w:uiPriority w:val="0"/>
    <w:rPr>
      <w:kern w:val="2"/>
      <w:sz w:val="18"/>
      <w:szCs w:val="18"/>
    </w:rPr>
  </w:style>
  <w:style w:type="paragraph" w:customStyle="1" w:styleId="48">
    <w:name w:val="para text"/>
    <w:qFormat/>
    <w:uiPriority w:val="0"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 w:eastAsia="宋体" w:cs="Times New Roman"/>
      <w:sz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4F7DE7E-399B-4F5F-9C4E-44239D1FD4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73</Words>
  <Characters>104</Characters>
  <Lines>1</Lines>
  <Paragraphs>1</Paragraphs>
  <TotalTime>0</TotalTime>
  <ScaleCrop>false</ScaleCrop>
  <LinksUpToDate>false</LinksUpToDate>
  <CharactersWithSpaces>104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2024-03-22T05:57:00Z</dcterms:created>
  <dc:creator>admin</dc:creator>
  <cp:lastModifiedBy>Administrator</cp:lastModifiedBy>
  <cp:lastPrinted>2023-10-13T01:27:00Z</cp:lastPrinted>
  <dcterms:modified xsi:type="dcterms:W3CDTF">2024-05-16T07:14:05Z</dcterms:modified>
  <dc:title>机构管理文件目录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EB61E6284EE340FA963CFAB16179C001</vt:lpwstr>
  </property>
</Properties>
</file>